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2F668" w14:textId="77777777" w:rsidR="005101E1" w:rsidRPr="007F0F91" w:rsidRDefault="005101E1" w:rsidP="00BB32FA">
      <w:pPr>
        <w:pStyle w:val="Heading2"/>
      </w:pPr>
      <w:r w:rsidRPr="007F0F91">
        <w:t>Introduction</w:t>
      </w:r>
    </w:p>
    <w:p w14:paraId="4518A77B" w14:textId="0268409D" w:rsidR="00FC6E16" w:rsidRPr="00E238A4" w:rsidRDefault="00FC6E16" w:rsidP="00E238A4">
      <w:pPr>
        <w:spacing w:after="120" w:line="240" w:lineRule="auto"/>
        <w:rPr>
          <w:rStyle w:val="normaltextrun"/>
          <w:b/>
          <w:bCs/>
          <w:color w:val="2F5496"/>
        </w:rPr>
      </w:pPr>
      <w:r w:rsidRPr="00514DAE">
        <w:t xml:space="preserve">The </w:t>
      </w:r>
      <w:r w:rsidRPr="00514DAE">
        <w:rPr>
          <w:b/>
          <w:bCs/>
        </w:rPr>
        <w:t>Arizona Healthcare Workforce Development Coalition (AHWFDC)</w:t>
      </w:r>
      <w:r w:rsidRPr="00514DAE">
        <w:t xml:space="preserve"> includes members from AHCCCS, Arizona Complete Health, Banner University Family Care, Care 1</w:t>
      </w:r>
      <w:r w:rsidRPr="00514DAE">
        <w:rPr>
          <w:vertAlign w:val="superscript"/>
        </w:rPr>
        <w:t>st</w:t>
      </w:r>
      <w:r w:rsidRPr="00514DAE">
        <w:t>, Department of Child Safety Comprehensive Health Plan (DCS CHP), Department of Economic Security/Division of Developmental Disabilities (DES/DDD), Health Choice Arizona, Mercy Care, Molina Complete Care and UnitedHealthcare Community Plan. This group represents ACC, ALTCS, DCS CHP, DES/DDD and RBHA</w:t>
      </w:r>
      <w:r w:rsidR="00017901">
        <w:t xml:space="preserve"> </w:t>
      </w:r>
      <w:r w:rsidR="00962805">
        <w:t xml:space="preserve">Health </w:t>
      </w:r>
      <w:r w:rsidR="009A6863">
        <w:t>P</w:t>
      </w:r>
      <w:r w:rsidR="00962805">
        <w:t>lans</w:t>
      </w:r>
      <w:r w:rsidRPr="00514DAE">
        <w:t xml:space="preserve">. Together we ensure that initiatives across the state of Arizona align with all lines of business. </w:t>
      </w:r>
    </w:p>
    <w:p w14:paraId="293591F0" w14:textId="32139D6B" w:rsidR="00FC6E16" w:rsidRPr="00E238A4" w:rsidRDefault="00FC6E16" w:rsidP="00E238A4">
      <w:pPr>
        <w:autoSpaceDE w:val="0"/>
        <w:autoSpaceDN w:val="0"/>
        <w:spacing w:after="120" w:line="240" w:lineRule="auto"/>
        <w:rPr>
          <w:rFonts w:cstheme="minorHAnsi"/>
          <w:i/>
          <w:iCs/>
        </w:rPr>
      </w:pPr>
      <w:r w:rsidRPr="00514DAE">
        <w:rPr>
          <w:rStyle w:val="normaltextrun"/>
          <w:rFonts w:ascii="Calibri" w:hAnsi="Calibri" w:cs="Calibri"/>
        </w:rPr>
        <w:t xml:space="preserve">According to the </w:t>
      </w:r>
      <w:hyperlink r:id="rId10" w:history="1">
        <w:r w:rsidRPr="00514DAE">
          <w:rPr>
            <w:rStyle w:val="Hyperlink"/>
            <w:rFonts w:ascii="Calibri" w:hAnsi="Calibri" w:cs="Calibri"/>
          </w:rPr>
          <w:t>2021 State of Workforce Management Survey Repor</w:t>
        </w:r>
        <w:r w:rsidRPr="00514DAE">
          <w:rPr>
            <w:rStyle w:val="Hyperlink"/>
            <w:rFonts w:cstheme="minorHAnsi"/>
          </w:rPr>
          <w:t>t</w:t>
        </w:r>
      </w:hyperlink>
      <w:r w:rsidRPr="00514DAE">
        <w:rPr>
          <w:rStyle w:val="normaltextrun"/>
          <w:rFonts w:cstheme="minorHAnsi"/>
        </w:rPr>
        <w:t xml:space="preserve"> </w:t>
      </w:r>
      <w:r w:rsidRPr="00514DAE">
        <w:rPr>
          <w:rStyle w:val="normaltextrun"/>
          <w:rFonts w:cstheme="minorHAnsi"/>
          <w:i/>
          <w:iCs/>
        </w:rPr>
        <w:t>“</w:t>
      </w:r>
      <w:r w:rsidRPr="00514DAE">
        <w:rPr>
          <w:rFonts w:cstheme="minorHAnsi"/>
          <w:i/>
          <w:iCs/>
        </w:rPr>
        <w:t>You can’t improve what you can’t measure, which is why metrics are the key to success . . . Metrics, and specifically real-time reporting capabilities, provide essential insights into the effectiveness of workforce management strategies.”</w:t>
      </w:r>
    </w:p>
    <w:p w14:paraId="072C5FE9" w14:textId="3CDE5443" w:rsidR="00FC6E16" w:rsidRPr="007066AB" w:rsidRDefault="00FC6E16" w:rsidP="00E238A4">
      <w:pPr>
        <w:autoSpaceDE w:val="0"/>
        <w:autoSpaceDN w:val="0"/>
        <w:spacing w:after="120" w:line="240" w:lineRule="auto"/>
      </w:pPr>
      <w:r w:rsidRPr="00514DAE">
        <w:t xml:space="preserve">It is the responsibility of each Contractor to gather data metrics that are outlined in ACOM 407 Attachment A. In response to this </w:t>
      </w:r>
      <w:r w:rsidRPr="005F0DB9">
        <w:t>policy requirement,</w:t>
      </w:r>
      <w:r w:rsidRPr="00514DAE">
        <w:t xml:space="preserve"> the Coalition pioneered a collaborative effort to create a method for gathering data across all </w:t>
      </w:r>
      <w:r w:rsidR="00792E9D">
        <w:t>Managed Care Organizations (</w:t>
      </w:r>
      <w:r w:rsidRPr="00514DAE">
        <w:t>MCO’s</w:t>
      </w:r>
      <w:r w:rsidR="00792E9D">
        <w:t>)</w:t>
      </w:r>
      <w:r w:rsidRPr="00514DAE">
        <w:t xml:space="preserve"> and all lines of business in the state of Arizona. From this collaboration, the Coalition built the </w:t>
      </w:r>
      <w:r w:rsidRPr="007354E4">
        <w:rPr>
          <w:b/>
          <w:bCs/>
        </w:rPr>
        <w:t xml:space="preserve">ACOM 407 Attachment A Provider Survey. </w:t>
      </w:r>
      <w:r w:rsidR="003F3328" w:rsidRPr="007066AB">
        <w:t xml:space="preserve">The name </w:t>
      </w:r>
      <w:r w:rsidR="004846AD" w:rsidRPr="007066AB">
        <w:t>has been changed</w:t>
      </w:r>
      <w:r w:rsidR="00C575B5">
        <w:t xml:space="preserve"> to</w:t>
      </w:r>
      <w:r w:rsidR="007066AB">
        <w:t xml:space="preserve"> </w:t>
      </w:r>
      <w:r w:rsidR="007066AB" w:rsidRPr="00C575B5">
        <w:rPr>
          <w:b/>
          <w:bCs/>
        </w:rPr>
        <w:t>AZ Healthcare Workforce Goals and Metrics Assessment</w:t>
      </w:r>
      <w:r w:rsidR="00C575B5">
        <w:t xml:space="preserve"> to align with regulatory policies and initiatives.</w:t>
      </w:r>
    </w:p>
    <w:p w14:paraId="6EB8579C" w14:textId="3AC9C844" w:rsidR="000579E8" w:rsidRPr="00BB32FA" w:rsidRDefault="00A628FA" w:rsidP="00BB32FA">
      <w:pPr>
        <w:pStyle w:val="Heading2"/>
        <w:rPr>
          <w:rStyle w:val="normaltextrun"/>
          <w:rFonts w:asciiTheme="minorHAnsi" w:hAnsiTheme="minorHAnsi" w:cstheme="minorHAnsi"/>
          <w:i/>
          <w:iCs/>
        </w:rPr>
      </w:pPr>
      <w:r w:rsidRPr="007F0F91">
        <w:t>Executive Summary</w:t>
      </w:r>
    </w:p>
    <w:p w14:paraId="4EAB01E8" w14:textId="15F6A101" w:rsidR="00117C09" w:rsidRPr="00EA2ABD" w:rsidRDefault="00117C09" w:rsidP="00A90AC7">
      <w:pPr>
        <w:pStyle w:val="paragraph"/>
        <w:spacing w:before="0" w:beforeAutospacing="0" w:after="120" w:afterAutospacing="0"/>
        <w:textAlignment w:val="baseline"/>
        <w:rPr>
          <w:rFonts w:ascii="Calibri" w:hAnsi="Calibri" w:cs="Calibri"/>
          <w:sz w:val="20"/>
          <w:szCs w:val="20"/>
        </w:rPr>
      </w:pPr>
      <w:r w:rsidRPr="00514DAE">
        <w:rPr>
          <w:rStyle w:val="normaltextrun"/>
          <w:rFonts w:ascii="Calibri" w:hAnsi="Calibri" w:cs="Calibri"/>
          <w:sz w:val="22"/>
          <w:szCs w:val="22"/>
        </w:rPr>
        <w:t>Arizona’s Network response to Workforce Development</w:t>
      </w:r>
      <w:r w:rsidR="00416BA3">
        <w:rPr>
          <w:rStyle w:val="normaltextrun"/>
          <w:rFonts w:ascii="Calibri" w:hAnsi="Calibri" w:cs="Calibri"/>
          <w:sz w:val="22"/>
          <w:szCs w:val="22"/>
        </w:rPr>
        <w:t xml:space="preserve"> ha</w:t>
      </w:r>
      <w:r w:rsidR="00DB7798">
        <w:rPr>
          <w:rStyle w:val="normaltextrun"/>
          <w:rFonts w:ascii="Calibri" w:hAnsi="Calibri" w:cs="Calibri"/>
          <w:sz w:val="22"/>
          <w:szCs w:val="22"/>
        </w:rPr>
        <w:t>s</w:t>
      </w:r>
      <w:r w:rsidR="00416BA3">
        <w:rPr>
          <w:rStyle w:val="normaltextrun"/>
          <w:rFonts w:ascii="Calibri" w:hAnsi="Calibri" w:cs="Calibri"/>
          <w:sz w:val="22"/>
          <w:szCs w:val="22"/>
        </w:rPr>
        <w:t xml:space="preserve"> been working</w:t>
      </w:r>
      <w:r w:rsidR="005112BB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952B6">
        <w:rPr>
          <w:rStyle w:val="normaltextrun"/>
          <w:rFonts w:ascii="Calibri" w:hAnsi="Calibri" w:cs="Calibri"/>
          <w:sz w:val="22"/>
          <w:szCs w:val="22"/>
        </w:rPr>
        <w:t>towards</w:t>
      </w:r>
      <w:r w:rsidR="005112BB">
        <w:rPr>
          <w:rStyle w:val="normaltextrun"/>
          <w:rFonts w:ascii="Calibri" w:hAnsi="Calibri" w:cs="Calibri"/>
          <w:sz w:val="22"/>
          <w:szCs w:val="22"/>
        </w:rPr>
        <w:t xml:space="preserve"> a more uniform </w:t>
      </w:r>
      <w:r w:rsidR="00DB7798">
        <w:rPr>
          <w:rStyle w:val="normaltextrun"/>
          <w:rFonts w:ascii="Calibri" w:hAnsi="Calibri" w:cs="Calibri"/>
          <w:sz w:val="22"/>
          <w:szCs w:val="22"/>
        </w:rPr>
        <w:t xml:space="preserve">and collaborative </w:t>
      </w:r>
      <w:r w:rsidR="005112BB">
        <w:rPr>
          <w:rStyle w:val="normaltextrun"/>
          <w:rFonts w:ascii="Calibri" w:hAnsi="Calibri" w:cs="Calibri"/>
          <w:sz w:val="22"/>
          <w:szCs w:val="22"/>
        </w:rPr>
        <w:t xml:space="preserve">approach </w:t>
      </w:r>
      <w:r w:rsidR="00DB7798">
        <w:rPr>
          <w:rStyle w:val="normaltextrun"/>
          <w:rFonts w:ascii="Calibri" w:hAnsi="Calibri" w:cs="Calibri"/>
          <w:sz w:val="22"/>
          <w:szCs w:val="22"/>
        </w:rPr>
        <w:t xml:space="preserve">that will allow the </w:t>
      </w:r>
      <w:r w:rsidRPr="00514DAE">
        <w:rPr>
          <w:rStyle w:val="normaltextrun"/>
          <w:rFonts w:ascii="Calibri" w:hAnsi="Calibri" w:cs="Calibri"/>
          <w:sz w:val="22"/>
          <w:szCs w:val="22"/>
        </w:rPr>
        <w:t>forecast</w:t>
      </w:r>
      <w:r w:rsidR="00DB7798">
        <w:rPr>
          <w:rStyle w:val="normaltextrun"/>
          <w:rFonts w:ascii="Calibri" w:hAnsi="Calibri" w:cs="Calibri"/>
          <w:sz w:val="22"/>
          <w:szCs w:val="22"/>
        </w:rPr>
        <w:t>ing of</w:t>
      </w:r>
      <w:r w:rsidRPr="00514DAE">
        <w:rPr>
          <w:rStyle w:val="normaltextrun"/>
          <w:rFonts w:ascii="Calibri" w:hAnsi="Calibri" w:cs="Calibri"/>
          <w:sz w:val="22"/>
          <w:szCs w:val="22"/>
        </w:rPr>
        <w:t xml:space="preserve"> the workforce needs based on solid</w:t>
      </w:r>
      <w:r w:rsidR="00DB7798">
        <w:rPr>
          <w:rStyle w:val="normaltextrun"/>
          <w:rFonts w:ascii="Calibri" w:hAnsi="Calibri" w:cs="Calibri"/>
          <w:sz w:val="22"/>
          <w:szCs w:val="22"/>
        </w:rPr>
        <w:t xml:space="preserve"> statewide</w:t>
      </w:r>
      <w:r w:rsidRPr="00514DAE">
        <w:rPr>
          <w:rStyle w:val="normaltextrun"/>
          <w:rFonts w:ascii="Calibri" w:hAnsi="Calibri" w:cs="Calibri"/>
          <w:sz w:val="22"/>
          <w:szCs w:val="22"/>
        </w:rPr>
        <w:t xml:space="preserve"> data. In an effort to be more proactive and strategic, the Coalition created the </w:t>
      </w:r>
      <w:r w:rsidRPr="00F22D9C">
        <w:rPr>
          <w:rStyle w:val="normaltextrun"/>
          <w:rFonts w:ascii="Calibri" w:hAnsi="Calibri" w:cs="Calibri"/>
          <w:b/>
          <w:bCs/>
          <w:sz w:val="22"/>
          <w:szCs w:val="22"/>
        </w:rPr>
        <w:t>ACOM 407 Attachment A Provider Survey</w:t>
      </w:r>
      <w:r w:rsidRPr="00514DAE">
        <w:rPr>
          <w:rStyle w:val="normaltextrun"/>
          <w:rFonts w:ascii="Calibri" w:hAnsi="Calibri" w:cs="Calibri"/>
          <w:sz w:val="22"/>
          <w:szCs w:val="22"/>
        </w:rPr>
        <w:t xml:space="preserve"> to gather baseline data</w:t>
      </w:r>
      <w:r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="00EA2ABD" w:rsidRPr="00EA2ABD">
        <w:rPr>
          <w:rStyle w:val="normaltextrun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The JotForm platform </w:t>
      </w:r>
      <w:r w:rsidR="00EA2ABD">
        <w:rPr>
          <w:rStyle w:val="normaltextrun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was purchased </w:t>
      </w:r>
      <w:r w:rsidR="00EA2ABD" w:rsidRPr="00EA2ABD">
        <w:rPr>
          <w:rStyle w:val="normaltextrun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to </w:t>
      </w:r>
      <w:r w:rsidR="00727F24">
        <w:rPr>
          <w:rStyle w:val="normaltextrun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create</w:t>
      </w:r>
      <w:r w:rsidR="00EA2ABD" w:rsidRPr="00EA2ABD">
        <w:rPr>
          <w:rStyle w:val="normaltextrun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the survey</w:t>
      </w:r>
      <w:r w:rsidR="00727F24">
        <w:rPr>
          <w:rStyle w:val="normaltextrun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for dissemination. </w:t>
      </w:r>
    </w:p>
    <w:p w14:paraId="0DFDC419" w14:textId="6FB73375" w:rsidR="000579E8" w:rsidRDefault="00F00415" w:rsidP="00684E66">
      <w:pPr>
        <w:pStyle w:val="Heading2"/>
      </w:pPr>
      <w:r w:rsidRPr="00684E66">
        <w:t>Survey Goals</w:t>
      </w:r>
    </w:p>
    <w:p w14:paraId="172F27B0" w14:textId="0D239723" w:rsidR="00032906" w:rsidRDefault="00032906" w:rsidP="00032906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sz w:val="22"/>
          <w:szCs w:val="22"/>
        </w:rPr>
      </w:pPr>
      <w:r w:rsidRPr="7E3F918E">
        <w:rPr>
          <w:rStyle w:val="normaltextrun"/>
          <w:rFonts w:ascii="Calibri" w:hAnsi="Calibri" w:cs="Calibri"/>
          <w:sz w:val="22"/>
          <w:szCs w:val="22"/>
        </w:rPr>
        <w:t xml:space="preserve">The survey was created to gather baseline data for Arizona’s Network of Providers in the areas of recruitment, </w:t>
      </w:r>
      <w:r w:rsidR="00A90AC7" w:rsidRPr="7E3F918E">
        <w:rPr>
          <w:rStyle w:val="normaltextrun"/>
          <w:rFonts w:ascii="Calibri" w:hAnsi="Calibri" w:cs="Calibri"/>
          <w:sz w:val="22"/>
          <w:szCs w:val="22"/>
        </w:rPr>
        <w:t>turnover,</w:t>
      </w:r>
      <w:r w:rsidRPr="7E3F918E">
        <w:rPr>
          <w:rStyle w:val="normaltextrun"/>
          <w:rFonts w:ascii="Calibri" w:hAnsi="Calibri" w:cs="Calibri"/>
          <w:sz w:val="22"/>
          <w:szCs w:val="22"/>
        </w:rPr>
        <w:t xml:space="preserve"> and retention.</w:t>
      </w:r>
    </w:p>
    <w:p w14:paraId="071248D5" w14:textId="77777777" w:rsidR="00032906" w:rsidRPr="00514DAE" w:rsidRDefault="00032906" w:rsidP="00032906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This was accomplished through a single Provider survey disseminated from one source.</w:t>
      </w:r>
    </w:p>
    <w:p w14:paraId="6380C834" w14:textId="311A7F84" w:rsidR="00032906" w:rsidRPr="00514DAE" w:rsidRDefault="00032906" w:rsidP="00032906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7E3F918E">
        <w:rPr>
          <w:rStyle w:val="normaltextrun"/>
          <w:rFonts w:ascii="Calibri" w:hAnsi="Calibri" w:cs="Calibri"/>
          <w:sz w:val="22"/>
          <w:szCs w:val="22"/>
        </w:rPr>
        <w:t xml:space="preserve">The Coalition </w:t>
      </w:r>
      <w:r w:rsidR="00996A3A">
        <w:rPr>
          <w:rStyle w:val="normaltextrun"/>
          <w:rFonts w:ascii="Calibri" w:hAnsi="Calibri" w:cs="Calibri"/>
          <w:sz w:val="22"/>
          <w:szCs w:val="22"/>
        </w:rPr>
        <w:t>works</w:t>
      </w:r>
      <w:r w:rsidRPr="7E3F918E">
        <w:rPr>
          <w:rStyle w:val="normaltextrun"/>
          <w:rFonts w:ascii="Calibri" w:hAnsi="Calibri" w:cs="Calibri"/>
          <w:sz w:val="22"/>
          <w:szCs w:val="22"/>
        </w:rPr>
        <w:t xml:space="preserve"> collaboratively to utilize the data collected, to inform Arizona’s Network of Providers and establish strategies for improvement. Some of these interventions may include: </w:t>
      </w:r>
    </w:p>
    <w:p w14:paraId="5E8D4EE7" w14:textId="77777777" w:rsidR="00032906" w:rsidRPr="00514DAE" w:rsidRDefault="00032906" w:rsidP="00032906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7E3F918E">
        <w:rPr>
          <w:rStyle w:val="normaltextrun"/>
          <w:rFonts w:ascii="Calibri" w:hAnsi="Calibri" w:cs="Calibri"/>
          <w:sz w:val="22"/>
          <w:szCs w:val="22"/>
        </w:rPr>
        <w:t>Implementing strategies in recruitment, turnover, and retention efforts</w:t>
      </w:r>
    </w:p>
    <w:p w14:paraId="6E18CFDA" w14:textId="77777777" w:rsidR="00032906" w:rsidRDefault="00032906" w:rsidP="00032906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7E3F918E">
        <w:rPr>
          <w:rStyle w:val="normaltextrun"/>
          <w:rFonts w:ascii="Calibri" w:hAnsi="Calibri" w:cs="Calibri"/>
          <w:sz w:val="22"/>
          <w:szCs w:val="22"/>
        </w:rPr>
        <w:t>Recommending actions to change recruitment, selection, training, deployment, and/or retention practices for critical workforce gaps in the statewide collaborative workforce development plan</w:t>
      </w:r>
      <w:r w:rsidRPr="7E3F918E">
        <w:rPr>
          <w:rStyle w:val="eop"/>
          <w:rFonts w:ascii="Calibri" w:hAnsi="Calibri" w:cs="Calibri"/>
          <w:sz w:val="22"/>
          <w:szCs w:val="22"/>
        </w:rPr>
        <w:t> </w:t>
      </w:r>
    </w:p>
    <w:p w14:paraId="48EAD987" w14:textId="77777777" w:rsidR="00032906" w:rsidRDefault="00032906" w:rsidP="00032906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Assessing P</w:t>
      </w:r>
      <w:r w:rsidRPr="00556432">
        <w:rPr>
          <w:rStyle w:val="normaltextrun"/>
          <w:rFonts w:ascii="Calibri" w:hAnsi="Calibri" w:cs="Calibri"/>
          <w:sz w:val="22"/>
          <w:szCs w:val="22"/>
        </w:rPr>
        <w:t>rovider capacity</w:t>
      </w:r>
      <w:r>
        <w:rPr>
          <w:rStyle w:val="normaltextrun"/>
          <w:rFonts w:ascii="Calibri" w:hAnsi="Calibri" w:cs="Calibri"/>
          <w:sz w:val="22"/>
          <w:szCs w:val="22"/>
        </w:rPr>
        <w:t xml:space="preserve"> and the</w:t>
      </w:r>
      <w:r w:rsidRPr="00556432">
        <w:rPr>
          <w:rStyle w:val="normaltextrun"/>
          <w:rFonts w:ascii="Calibri" w:hAnsi="Calibri" w:cs="Calibri"/>
          <w:sz w:val="22"/>
          <w:szCs w:val="22"/>
        </w:rPr>
        <w:t xml:space="preserve"> ability to respond to Member needs</w:t>
      </w:r>
    </w:p>
    <w:p w14:paraId="74A7E948" w14:textId="545D92E2" w:rsidR="00032906" w:rsidRPr="00556432" w:rsidRDefault="00032906" w:rsidP="00032906">
      <w:pPr>
        <w:pStyle w:val="paragraph"/>
        <w:numPr>
          <w:ilvl w:val="1"/>
          <w:numId w:val="1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7E3F918E">
        <w:rPr>
          <w:rStyle w:val="normaltextrun"/>
          <w:rFonts w:ascii="Calibri" w:hAnsi="Calibri" w:cs="Calibri"/>
          <w:sz w:val="22"/>
          <w:szCs w:val="22"/>
        </w:rPr>
        <w:t>Maintaining a Provider </w:t>
      </w:r>
      <w:r w:rsidR="004325CF">
        <w:rPr>
          <w:rStyle w:val="normaltextrun"/>
          <w:rFonts w:ascii="Calibri" w:hAnsi="Calibri" w:cs="Calibri"/>
          <w:sz w:val="22"/>
          <w:szCs w:val="22"/>
        </w:rPr>
        <w:t>N</w:t>
      </w:r>
      <w:r w:rsidRPr="7E3F918E">
        <w:rPr>
          <w:rStyle w:val="normaltextrun"/>
          <w:rFonts w:ascii="Calibri" w:hAnsi="Calibri" w:cs="Calibri"/>
          <w:sz w:val="22"/>
          <w:szCs w:val="22"/>
        </w:rPr>
        <w:t xml:space="preserve">etwork of sufficient and qualified workers  </w:t>
      </w:r>
    </w:p>
    <w:p w14:paraId="68AD55CE" w14:textId="0B394668" w:rsidR="00032906" w:rsidRDefault="00032906" w:rsidP="00032906">
      <w:pPr>
        <w:pStyle w:val="paragraph"/>
        <w:numPr>
          <w:ilvl w:val="1"/>
          <w:numId w:val="17"/>
        </w:numPr>
        <w:spacing w:before="0" w:beforeAutospacing="0" w:after="0" w:afterAutospacing="0"/>
        <w:rPr>
          <w:rStyle w:val="eop"/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7E3F918E">
        <w:rPr>
          <w:rStyle w:val="eop"/>
          <w:rFonts w:ascii="Calibri" w:hAnsi="Calibri" w:cs="Calibri"/>
          <w:color w:val="000000" w:themeColor="text1"/>
          <w:sz w:val="22"/>
          <w:szCs w:val="22"/>
        </w:rPr>
        <w:t xml:space="preserve">Understanding the existing strengths within the current </w:t>
      </w:r>
      <w:r w:rsidR="00702520">
        <w:rPr>
          <w:rStyle w:val="eop"/>
          <w:rFonts w:ascii="Calibri" w:hAnsi="Calibri" w:cs="Calibri"/>
          <w:color w:val="000000" w:themeColor="text1"/>
          <w:sz w:val="22"/>
          <w:szCs w:val="22"/>
        </w:rPr>
        <w:t>N</w:t>
      </w:r>
      <w:r w:rsidRPr="7E3F918E">
        <w:rPr>
          <w:rStyle w:val="eop"/>
          <w:rFonts w:ascii="Calibri" w:hAnsi="Calibri" w:cs="Calibri"/>
          <w:color w:val="000000" w:themeColor="text1"/>
          <w:sz w:val="22"/>
          <w:szCs w:val="22"/>
        </w:rPr>
        <w:t>etwork and how to sustain those strengths</w:t>
      </w:r>
    </w:p>
    <w:p w14:paraId="34C33382" w14:textId="0CD37161" w:rsidR="0019447A" w:rsidRPr="00684E66" w:rsidRDefault="000551B6" w:rsidP="00684E66">
      <w:pPr>
        <w:pStyle w:val="Heading2"/>
      </w:pPr>
      <w:r w:rsidRPr="00684E66">
        <w:t>Key Findings</w:t>
      </w:r>
    </w:p>
    <w:p w14:paraId="24E6B078" w14:textId="33007FAC" w:rsidR="002475D5" w:rsidRDefault="6C6C098F">
      <w:pPr>
        <w:rPr>
          <w:rStyle w:val="normaltextrun"/>
          <w:rFonts w:cstheme="minorHAnsi"/>
          <w:color w:val="000000"/>
          <w:shd w:val="clear" w:color="auto" w:fill="FFFFFF"/>
        </w:rPr>
      </w:pPr>
      <w:r w:rsidRPr="00711386">
        <w:rPr>
          <w:rStyle w:val="normaltextrun"/>
          <w:rFonts w:cstheme="minorHAnsi"/>
          <w:b/>
          <w:bCs/>
          <w:color w:val="000000"/>
          <w:shd w:val="clear" w:color="auto" w:fill="FFFFFF"/>
        </w:rPr>
        <w:t>In total</w:t>
      </w:r>
      <w:r w:rsidR="00EE28E3" w:rsidRPr="007F0F91">
        <w:rPr>
          <w:rStyle w:val="normaltextrun"/>
          <w:rFonts w:cstheme="minorHAnsi"/>
          <w:color w:val="000000"/>
          <w:shd w:val="clear" w:color="auto" w:fill="FFFFFF"/>
        </w:rPr>
        <w:t>,</w:t>
      </w:r>
      <w:r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the </w:t>
      </w:r>
      <w:r w:rsidR="005B53A4" w:rsidRPr="007F0F91">
        <w:rPr>
          <w:rStyle w:val="normaltextrun"/>
          <w:rFonts w:cstheme="minorHAnsi"/>
          <w:color w:val="000000"/>
          <w:shd w:val="clear" w:color="auto" w:fill="FFFFFF"/>
        </w:rPr>
        <w:t>Coalition</w:t>
      </w:r>
      <w:r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received </w:t>
      </w:r>
      <w:r w:rsidR="00D009E8" w:rsidRPr="007F0F91">
        <w:rPr>
          <w:rStyle w:val="normaltextrun"/>
          <w:rFonts w:cstheme="minorHAnsi"/>
          <w:color w:val="000000"/>
          <w:shd w:val="clear" w:color="auto" w:fill="FFFFFF"/>
        </w:rPr>
        <w:t>submissions</w:t>
      </w:r>
      <w:r w:rsidR="158E08BC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from 377 </w:t>
      </w:r>
      <w:r w:rsidR="00E46969">
        <w:rPr>
          <w:rStyle w:val="normaltextrun"/>
          <w:rFonts w:cstheme="minorHAnsi"/>
          <w:color w:val="000000"/>
          <w:shd w:val="clear" w:color="auto" w:fill="FFFFFF"/>
        </w:rPr>
        <w:t xml:space="preserve">Provider </w:t>
      </w:r>
      <w:r w:rsidR="158E08BC" w:rsidRPr="007F0F91">
        <w:rPr>
          <w:rStyle w:val="normaltextrun"/>
          <w:rFonts w:cstheme="minorHAnsi"/>
          <w:color w:val="000000"/>
          <w:shd w:val="clear" w:color="auto" w:fill="FFFFFF"/>
        </w:rPr>
        <w:t>agencies</w:t>
      </w:r>
      <w:r w:rsidR="0C72DB86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008F3073">
        <w:rPr>
          <w:rStyle w:val="normaltextrun"/>
          <w:rFonts w:cstheme="minorHAnsi"/>
          <w:color w:val="000000"/>
          <w:shd w:val="clear" w:color="auto" w:fill="FFFFFF"/>
        </w:rPr>
        <w:t>representing</w:t>
      </w:r>
      <w:r w:rsidR="0C72DB86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all counties</w:t>
      </w:r>
      <w:r w:rsidR="005F4EF2">
        <w:rPr>
          <w:rStyle w:val="normaltextrun"/>
          <w:rFonts w:cstheme="minorHAnsi"/>
          <w:color w:val="000000"/>
          <w:shd w:val="clear" w:color="auto" w:fill="FFFFFF"/>
        </w:rPr>
        <w:t xml:space="preserve">, </w:t>
      </w:r>
      <w:r w:rsidR="0050634C">
        <w:rPr>
          <w:rStyle w:val="normaltextrun"/>
          <w:rFonts w:cstheme="minorHAnsi"/>
          <w:color w:val="000000"/>
          <w:shd w:val="clear" w:color="auto" w:fill="FFFFFF"/>
        </w:rPr>
        <w:t xml:space="preserve">while we appreciate these responses they are limited in comparison in the overall size of the network. This </w:t>
      </w:r>
      <w:r w:rsidR="00481F24">
        <w:rPr>
          <w:rStyle w:val="normaltextrun"/>
          <w:rFonts w:cstheme="minorHAnsi"/>
          <w:color w:val="000000"/>
          <w:shd w:val="clear" w:color="auto" w:fill="FFFFFF"/>
        </w:rPr>
        <w:t xml:space="preserve">contributes to the limited ability of the Coalition to make strong recommendations. </w:t>
      </w:r>
      <w:r w:rsidR="00481F24" w:rsidRPr="00144D4E">
        <w:rPr>
          <w:rStyle w:val="normaltextrun"/>
          <w:rFonts w:cstheme="minorHAnsi"/>
          <w:b/>
          <w:bCs/>
          <w:color w:val="000000"/>
          <w:shd w:val="clear" w:color="auto" w:fill="FFFFFF"/>
        </w:rPr>
        <w:t xml:space="preserve">The submission size was only 10% of the overall </w:t>
      </w:r>
      <w:r w:rsidR="00705EFF" w:rsidRPr="00144D4E">
        <w:rPr>
          <w:rStyle w:val="normaltextrun"/>
          <w:rFonts w:cstheme="minorHAnsi"/>
          <w:b/>
          <w:bCs/>
          <w:color w:val="000000"/>
          <w:shd w:val="clear" w:color="auto" w:fill="FFFFFF"/>
        </w:rPr>
        <w:t xml:space="preserve">possible </w:t>
      </w:r>
      <w:r w:rsidR="00481F24" w:rsidRPr="00144D4E">
        <w:rPr>
          <w:rStyle w:val="normaltextrun"/>
          <w:rFonts w:cstheme="minorHAnsi"/>
          <w:b/>
          <w:bCs/>
          <w:color w:val="000000"/>
          <w:shd w:val="clear" w:color="auto" w:fill="FFFFFF"/>
        </w:rPr>
        <w:t>responses</w:t>
      </w:r>
      <w:r w:rsidR="00481F24">
        <w:rPr>
          <w:rStyle w:val="normaltextrun"/>
          <w:rFonts w:cstheme="minorHAnsi"/>
          <w:color w:val="000000"/>
          <w:shd w:val="clear" w:color="auto" w:fill="FFFFFF"/>
        </w:rPr>
        <w:t xml:space="preserve">. </w:t>
      </w:r>
      <w:r w:rsidR="00705EFF">
        <w:rPr>
          <w:rStyle w:val="normaltextrun"/>
          <w:rFonts w:cstheme="minorHAnsi"/>
          <w:color w:val="000000"/>
          <w:shd w:val="clear" w:color="auto" w:fill="FFFFFF"/>
        </w:rPr>
        <w:t>It</w:t>
      </w:r>
      <w:r w:rsidR="002475D5">
        <w:rPr>
          <w:rStyle w:val="normaltextrun"/>
          <w:rFonts w:cstheme="minorHAnsi"/>
          <w:color w:val="000000"/>
          <w:shd w:val="clear" w:color="auto" w:fill="FFFFFF"/>
        </w:rPr>
        <w:t xml:space="preserve"> is</w:t>
      </w:r>
      <w:r w:rsidR="00705EFF">
        <w:rPr>
          <w:rStyle w:val="normaltextrun"/>
          <w:rFonts w:cstheme="minorHAnsi"/>
          <w:color w:val="000000"/>
          <w:shd w:val="clear" w:color="auto" w:fill="FFFFFF"/>
        </w:rPr>
        <w:t xml:space="preserve"> imperative that in subsequent years </w:t>
      </w:r>
      <w:r w:rsidR="002475D5">
        <w:rPr>
          <w:rStyle w:val="normaltextrun"/>
          <w:rFonts w:cstheme="minorHAnsi"/>
          <w:color w:val="000000"/>
          <w:shd w:val="clear" w:color="auto" w:fill="FFFFFF"/>
        </w:rPr>
        <w:t xml:space="preserve">the </w:t>
      </w:r>
      <w:r w:rsidR="00F4263B" w:rsidRPr="00F4263B">
        <w:rPr>
          <w:rStyle w:val="normaltextrun"/>
          <w:rFonts w:cstheme="minorHAnsi"/>
          <w:color w:val="000000"/>
          <w:shd w:val="clear" w:color="auto" w:fill="FFFFFF"/>
        </w:rPr>
        <w:t>AZ Healthcare Workforce Goals and Metrics Assessment</w:t>
      </w:r>
      <w:r w:rsidR="00EE3239">
        <w:rPr>
          <w:rStyle w:val="normaltextrun"/>
          <w:rFonts w:cstheme="minorHAnsi"/>
          <w:color w:val="000000"/>
          <w:shd w:val="clear" w:color="auto" w:fill="FFFFFF"/>
        </w:rPr>
        <w:t xml:space="preserve"> responses </w:t>
      </w:r>
      <w:r w:rsidR="00705EFF">
        <w:rPr>
          <w:rStyle w:val="normaltextrun"/>
          <w:rFonts w:cstheme="minorHAnsi"/>
          <w:color w:val="000000"/>
          <w:shd w:val="clear" w:color="auto" w:fill="FFFFFF"/>
        </w:rPr>
        <w:t>increase</w:t>
      </w:r>
      <w:r w:rsidR="00EF3DC0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00705EFF">
        <w:rPr>
          <w:rStyle w:val="normaltextrun"/>
          <w:rFonts w:cstheme="minorHAnsi"/>
          <w:color w:val="000000"/>
          <w:shd w:val="clear" w:color="auto" w:fill="FFFFFF"/>
        </w:rPr>
        <w:t xml:space="preserve">significantly </w:t>
      </w:r>
      <w:r w:rsidR="002475D5">
        <w:rPr>
          <w:rStyle w:val="normaltextrun"/>
          <w:rFonts w:cstheme="minorHAnsi"/>
          <w:color w:val="000000"/>
          <w:shd w:val="clear" w:color="auto" w:fill="FFFFFF"/>
        </w:rPr>
        <w:t>to address the workforce needs.</w:t>
      </w:r>
    </w:p>
    <w:p w14:paraId="3FEAD384" w14:textId="5B6DA443" w:rsidR="00274F15" w:rsidRPr="007F0F91" w:rsidRDefault="007B22BD">
      <w:pPr>
        <w:rPr>
          <w:rStyle w:val="normaltextrun"/>
          <w:rFonts w:cstheme="minorHAnsi"/>
          <w:color w:val="000000"/>
          <w:shd w:val="clear" w:color="auto" w:fill="FFFFFF"/>
        </w:rPr>
      </w:pPr>
      <w:r>
        <w:rPr>
          <w:rStyle w:val="normaltextrun"/>
          <w:rFonts w:cstheme="minorHAnsi"/>
          <w:color w:val="000000"/>
          <w:shd w:val="clear" w:color="auto" w:fill="FFFFFF"/>
        </w:rPr>
        <w:t>The d</w:t>
      </w:r>
      <w:r w:rsidR="00825AAA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ata was </w:t>
      </w:r>
      <w:r w:rsidR="00DB7798">
        <w:rPr>
          <w:rStyle w:val="normaltextrun"/>
          <w:rFonts w:cstheme="minorHAnsi"/>
          <w:color w:val="000000"/>
          <w:shd w:val="clear" w:color="auto" w:fill="FFFFFF"/>
        </w:rPr>
        <w:t>collected</w:t>
      </w:r>
      <w:r w:rsidR="001D128C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00C40583">
        <w:rPr>
          <w:rStyle w:val="normaltextrun"/>
          <w:rFonts w:cstheme="minorHAnsi"/>
          <w:color w:val="000000"/>
          <w:shd w:val="clear" w:color="auto" w:fill="FFFFFF"/>
        </w:rPr>
        <w:t xml:space="preserve">via </w:t>
      </w:r>
      <w:r w:rsidR="001D128C" w:rsidRPr="007F0F91">
        <w:rPr>
          <w:rStyle w:val="normaltextrun"/>
          <w:rFonts w:cstheme="minorHAnsi"/>
          <w:color w:val="000000"/>
          <w:shd w:val="clear" w:color="auto" w:fill="FFFFFF"/>
        </w:rPr>
        <w:t>JotForm</w:t>
      </w:r>
      <w:r w:rsidR="00DB7798">
        <w:rPr>
          <w:rStyle w:val="normaltextrun"/>
          <w:rFonts w:cstheme="minorHAnsi"/>
          <w:color w:val="000000"/>
          <w:shd w:val="clear" w:color="auto" w:fill="FFFFFF"/>
        </w:rPr>
        <w:t>,</w:t>
      </w:r>
      <w:r w:rsidR="005C0F48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00BC3D2C" w:rsidRPr="007F0F91">
        <w:rPr>
          <w:rStyle w:val="normaltextrun"/>
          <w:rFonts w:cstheme="minorHAnsi"/>
          <w:color w:val="000000"/>
          <w:shd w:val="clear" w:color="auto" w:fill="FFFFFF"/>
        </w:rPr>
        <w:t>was</w:t>
      </w:r>
      <w:r w:rsidR="005C0F48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00BC3D2C" w:rsidRPr="007F0F91">
        <w:rPr>
          <w:rStyle w:val="normaltextrun"/>
          <w:rFonts w:cstheme="minorHAnsi"/>
          <w:color w:val="000000"/>
          <w:shd w:val="clear" w:color="auto" w:fill="FFFFFF"/>
        </w:rPr>
        <w:t>compiled in Excel</w:t>
      </w:r>
      <w:r w:rsidR="00BA417F">
        <w:rPr>
          <w:rStyle w:val="normaltextrun"/>
          <w:rFonts w:cstheme="minorHAnsi"/>
          <w:color w:val="000000"/>
          <w:shd w:val="clear" w:color="auto" w:fill="FFFFFF"/>
        </w:rPr>
        <w:t xml:space="preserve">, </w:t>
      </w:r>
      <w:r w:rsidR="001821D2">
        <w:rPr>
          <w:rStyle w:val="normaltextrun"/>
          <w:rFonts w:cstheme="minorHAnsi"/>
          <w:color w:val="000000"/>
          <w:shd w:val="clear" w:color="auto" w:fill="FFFFFF"/>
        </w:rPr>
        <w:t>reviewed,</w:t>
      </w:r>
      <w:r w:rsidR="00BA417F">
        <w:rPr>
          <w:rStyle w:val="normaltextrun"/>
          <w:rFonts w:cstheme="minorHAnsi"/>
          <w:color w:val="000000"/>
          <w:shd w:val="clear" w:color="auto" w:fill="FFFFFF"/>
        </w:rPr>
        <w:t xml:space="preserve"> and analyzed.</w:t>
      </w:r>
      <w:r w:rsidR="00A4040B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001821D2">
        <w:rPr>
          <w:rStyle w:val="normaltextrun"/>
          <w:rFonts w:cstheme="minorHAnsi"/>
          <w:color w:val="000000"/>
          <w:shd w:val="clear" w:color="auto" w:fill="FFFFFF"/>
        </w:rPr>
        <w:t>Unfortunately,</w:t>
      </w:r>
      <w:r w:rsidR="00173CA5">
        <w:rPr>
          <w:rStyle w:val="normaltextrun"/>
          <w:rFonts w:cstheme="minorHAnsi"/>
          <w:color w:val="000000"/>
          <w:shd w:val="clear" w:color="auto" w:fill="FFFFFF"/>
        </w:rPr>
        <w:t xml:space="preserve"> JotForm</w:t>
      </w:r>
      <w:r w:rsidR="001D128C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had several </w:t>
      </w:r>
      <w:r w:rsidR="00274F15" w:rsidRPr="007F0F91">
        <w:rPr>
          <w:rStyle w:val="normaltextrun"/>
          <w:rFonts w:cstheme="minorHAnsi"/>
          <w:color w:val="000000"/>
          <w:shd w:val="clear" w:color="auto" w:fill="FFFFFF"/>
        </w:rPr>
        <w:t>limitations</w:t>
      </w:r>
      <w:r w:rsidR="00173CA5">
        <w:rPr>
          <w:rStyle w:val="normaltextrun"/>
          <w:rFonts w:cstheme="minorHAnsi"/>
          <w:color w:val="000000"/>
          <w:shd w:val="clear" w:color="auto" w:fill="FFFFFF"/>
        </w:rPr>
        <w:t xml:space="preserve"> for extracting the data which</w:t>
      </w:r>
      <w:r w:rsidR="001D128C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impacted the </w:t>
      </w:r>
      <w:r w:rsidR="005B53A4" w:rsidRPr="007F0F91">
        <w:rPr>
          <w:rStyle w:val="normaltextrun"/>
          <w:rFonts w:cstheme="minorHAnsi"/>
          <w:color w:val="000000"/>
          <w:shd w:val="clear" w:color="auto" w:fill="FFFFFF"/>
        </w:rPr>
        <w:t>Coalition</w:t>
      </w:r>
      <w:r w:rsidR="001D128C" w:rsidRPr="007F0F91">
        <w:rPr>
          <w:rStyle w:val="normaltextrun"/>
          <w:rFonts w:cstheme="minorHAnsi"/>
          <w:color w:val="000000"/>
          <w:shd w:val="clear" w:color="auto" w:fill="FFFFFF"/>
        </w:rPr>
        <w:t>s ability to filter and complete cross analysis with the data set.</w:t>
      </w:r>
      <w:r w:rsidR="009B4392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</w:p>
    <w:p w14:paraId="1E10AA8F" w14:textId="00330FA2" w:rsidR="00AF2046" w:rsidRPr="007F0F91" w:rsidRDefault="00AF2046">
      <w:pPr>
        <w:rPr>
          <w:rStyle w:val="normaltextrun"/>
          <w:rFonts w:cstheme="minorHAnsi"/>
          <w:color w:val="000000"/>
          <w:shd w:val="clear" w:color="auto" w:fill="FFFFFF"/>
        </w:rPr>
      </w:pPr>
      <w:r w:rsidRPr="00711386">
        <w:rPr>
          <w:rStyle w:val="normaltextrun"/>
          <w:rFonts w:cstheme="minorHAnsi"/>
          <w:b/>
          <w:bCs/>
          <w:color w:val="000000"/>
          <w:shd w:val="clear" w:color="auto" w:fill="FFFFFF"/>
        </w:rPr>
        <w:t xml:space="preserve">The following sections highlight key findings from </w:t>
      </w:r>
      <w:r w:rsidR="002D4D2B" w:rsidRPr="00711386">
        <w:rPr>
          <w:rStyle w:val="normaltextrun"/>
          <w:rFonts w:cstheme="minorHAnsi"/>
          <w:b/>
          <w:bCs/>
          <w:color w:val="000000"/>
          <w:shd w:val="clear" w:color="auto" w:fill="FFFFFF"/>
        </w:rPr>
        <w:t xml:space="preserve">several data sets relevant to </w:t>
      </w:r>
      <w:r w:rsidR="004D2835">
        <w:rPr>
          <w:rStyle w:val="normaltextrun"/>
          <w:rFonts w:cstheme="minorHAnsi"/>
          <w:b/>
          <w:bCs/>
          <w:color w:val="000000"/>
          <w:shd w:val="clear" w:color="auto" w:fill="FFFFFF"/>
        </w:rPr>
        <w:t>W</w:t>
      </w:r>
      <w:r w:rsidR="002D4D2B" w:rsidRPr="00711386">
        <w:rPr>
          <w:rStyle w:val="normaltextrun"/>
          <w:rFonts w:cstheme="minorHAnsi"/>
          <w:b/>
          <w:bCs/>
          <w:color w:val="000000"/>
          <w:shd w:val="clear" w:color="auto" w:fill="FFFFFF"/>
        </w:rPr>
        <w:t xml:space="preserve">orkforce </w:t>
      </w:r>
      <w:r w:rsidR="004D2835">
        <w:rPr>
          <w:rStyle w:val="normaltextrun"/>
          <w:rFonts w:cstheme="minorHAnsi"/>
          <w:b/>
          <w:bCs/>
          <w:color w:val="000000"/>
          <w:shd w:val="clear" w:color="auto" w:fill="FFFFFF"/>
        </w:rPr>
        <w:t>D</w:t>
      </w:r>
      <w:r w:rsidR="002D4D2B" w:rsidRPr="00711386">
        <w:rPr>
          <w:rStyle w:val="normaltextrun"/>
          <w:rFonts w:cstheme="minorHAnsi"/>
          <w:b/>
          <w:bCs/>
          <w:color w:val="000000"/>
          <w:shd w:val="clear" w:color="auto" w:fill="FFFFFF"/>
        </w:rPr>
        <w:t>evelopment</w:t>
      </w:r>
      <w:r w:rsidR="00AD373F">
        <w:rPr>
          <w:rStyle w:val="normaltextrun"/>
          <w:rFonts w:cstheme="minorHAnsi"/>
          <w:b/>
          <w:bCs/>
          <w:color w:val="000000"/>
          <w:shd w:val="clear" w:color="auto" w:fill="FFFFFF"/>
        </w:rPr>
        <w:t xml:space="preserve"> for all lines of business.</w:t>
      </w:r>
      <w:r w:rsidR="00745DD6">
        <w:rPr>
          <w:rStyle w:val="normaltextrun"/>
          <w:rFonts w:cstheme="minorHAnsi"/>
          <w:b/>
          <w:bCs/>
          <w:color w:val="000000"/>
          <w:shd w:val="clear" w:color="auto" w:fill="FFFFFF"/>
        </w:rPr>
        <w:t xml:space="preserve"> </w:t>
      </w:r>
      <w:r w:rsidR="00AD373F">
        <w:rPr>
          <w:rStyle w:val="normaltextrun"/>
          <w:rFonts w:cstheme="minorHAnsi"/>
          <w:color w:val="000000"/>
          <w:shd w:val="clear" w:color="auto" w:fill="FFFFFF"/>
        </w:rPr>
        <w:t>T</w:t>
      </w:r>
      <w:r w:rsidR="00275DC5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hese findings </w:t>
      </w:r>
      <w:r w:rsidR="00F4112B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will </w:t>
      </w:r>
      <w:r w:rsidR="00275DC5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inform recommendations to improve </w:t>
      </w:r>
      <w:r w:rsidR="006238AD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WFD data collection moving forward in 2022 and </w:t>
      </w:r>
      <w:r w:rsidR="002E626D">
        <w:rPr>
          <w:rStyle w:val="normaltextrun"/>
          <w:rFonts w:cstheme="minorHAnsi"/>
          <w:color w:val="000000"/>
          <w:shd w:val="clear" w:color="auto" w:fill="FFFFFF"/>
        </w:rPr>
        <w:t>approaches</w:t>
      </w:r>
      <w:r w:rsidR="00A4489B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for </w:t>
      </w:r>
      <w:r w:rsidR="003E0FEE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improving the </w:t>
      </w:r>
      <w:r w:rsidR="008A6AA4" w:rsidRPr="007F0F91">
        <w:rPr>
          <w:rStyle w:val="normaltextrun"/>
          <w:rFonts w:cstheme="minorHAnsi"/>
          <w:color w:val="000000"/>
          <w:shd w:val="clear" w:color="auto" w:fill="FFFFFF"/>
        </w:rPr>
        <w:t>statewide workforce.</w:t>
      </w:r>
      <w:r w:rsidR="006B209D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</w:p>
    <w:p w14:paraId="16D5DCA3" w14:textId="1DCFB39B" w:rsidR="00EB4A7B" w:rsidRPr="007F0F91" w:rsidRDefault="00932BFD" w:rsidP="00C35DA9">
      <w:pPr>
        <w:pStyle w:val="Heading3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Provider </w:t>
      </w:r>
      <w:r w:rsidR="00A33A4E">
        <w:rPr>
          <w:rStyle w:val="normaltextrun"/>
          <w:rFonts w:asciiTheme="minorHAnsi" w:hAnsiTheme="minorHAnsi" w:cstheme="minorHAnsi"/>
        </w:rPr>
        <w:t xml:space="preserve">Agency </w:t>
      </w:r>
      <w:r w:rsidR="00DF2D16">
        <w:rPr>
          <w:rStyle w:val="normaltextrun"/>
          <w:rFonts w:asciiTheme="minorHAnsi" w:hAnsiTheme="minorHAnsi" w:cstheme="minorHAnsi"/>
        </w:rPr>
        <w:t>Representation by County</w:t>
      </w:r>
    </w:p>
    <w:p w14:paraId="356014A8" w14:textId="584809E1" w:rsidR="00A05D51" w:rsidRPr="007F0F91" w:rsidRDefault="44C17448" w:rsidP="00C35DA9">
      <w:pPr>
        <w:rPr>
          <w:rStyle w:val="normaltextrun"/>
          <w:rFonts w:cstheme="minorHAnsi"/>
          <w:color w:val="000000"/>
          <w:shd w:val="clear" w:color="auto" w:fill="FFFFFF"/>
        </w:rPr>
      </w:pPr>
      <w:r w:rsidRPr="007F0F91">
        <w:rPr>
          <w:rStyle w:val="normaltextrun"/>
          <w:rFonts w:cstheme="minorHAnsi"/>
          <w:color w:val="000000"/>
          <w:shd w:val="clear" w:color="auto" w:fill="FFFFFF"/>
        </w:rPr>
        <w:t>In this section Providers</w:t>
      </w:r>
      <w:r w:rsidR="7E124402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001B7AE3">
        <w:rPr>
          <w:rStyle w:val="normaltextrun"/>
          <w:rFonts w:cstheme="minorHAnsi"/>
          <w:color w:val="000000"/>
          <w:shd w:val="clear" w:color="auto" w:fill="FFFFFF"/>
        </w:rPr>
        <w:t xml:space="preserve">were asked, </w:t>
      </w:r>
      <w:r w:rsidR="003A5E15">
        <w:rPr>
          <w:rStyle w:val="normaltextrun"/>
          <w:rFonts w:cstheme="minorHAnsi"/>
          <w:color w:val="000000"/>
          <w:shd w:val="clear" w:color="auto" w:fill="FFFFFF"/>
        </w:rPr>
        <w:t>“</w:t>
      </w:r>
      <w:r w:rsidR="7E124402" w:rsidRPr="007F0F91">
        <w:rPr>
          <w:rStyle w:val="normaltextrun"/>
          <w:rFonts w:cstheme="minorHAnsi"/>
          <w:color w:val="000000"/>
          <w:shd w:val="clear" w:color="auto" w:fill="FFFFFF"/>
        </w:rPr>
        <w:t>What counties does your agency provide services in?</w:t>
      </w:r>
      <w:r w:rsidR="003A5E15">
        <w:rPr>
          <w:rStyle w:val="normaltextrun"/>
          <w:rFonts w:cstheme="minorHAnsi"/>
          <w:color w:val="000000"/>
          <w:shd w:val="clear" w:color="auto" w:fill="FFFFFF"/>
        </w:rPr>
        <w:t>”</w:t>
      </w:r>
    </w:p>
    <w:p w14:paraId="4C45961A" w14:textId="3B7F98F1" w:rsidR="00EB4A7B" w:rsidRPr="007F0F91" w:rsidRDefault="003004EE" w:rsidP="00BA3EAA">
      <w:pPr>
        <w:jc w:val="center"/>
        <w:rPr>
          <w:rFonts w:cstheme="minorHAnsi"/>
        </w:rPr>
      </w:pPr>
      <w:r w:rsidRPr="007F0F91">
        <w:rPr>
          <w:rFonts w:cstheme="minorHAnsi"/>
          <w:noProof/>
        </w:rPr>
        <w:drawing>
          <wp:inline distT="0" distB="0" distL="0" distR="0" wp14:anchorId="693DD581" wp14:editId="182B2155">
            <wp:extent cx="3316670" cy="2809875"/>
            <wp:effectExtent l="19050" t="19050" r="17145" b="9525"/>
            <wp:docPr id="914334677" name="Picture 91433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05" cy="2816259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08E88FF" w14:textId="343B0889" w:rsidR="003004EE" w:rsidRPr="007F0F91" w:rsidRDefault="00BA3EAA" w:rsidP="00BA3EAA">
      <w:pPr>
        <w:jc w:val="center"/>
        <w:rPr>
          <w:rStyle w:val="normaltextrun"/>
          <w:rFonts w:cstheme="minorHAnsi"/>
          <w:shd w:val="clear" w:color="auto" w:fill="FFFFFF"/>
        </w:rPr>
      </w:pPr>
      <w:r w:rsidRPr="007F0F91">
        <w:rPr>
          <w:rFonts w:cstheme="minorHAnsi"/>
          <w:noProof/>
        </w:rPr>
        <w:drawing>
          <wp:inline distT="0" distB="0" distL="0" distR="0" wp14:anchorId="7D7A5627" wp14:editId="59481B8A">
            <wp:extent cx="2612574" cy="342900"/>
            <wp:effectExtent l="0" t="0" r="0" b="0"/>
            <wp:docPr id="1139582791" name="Picture 113958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37" cy="3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93DF" w14:textId="77777777" w:rsidR="003004EE" w:rsidRPr="007F0F91" w:rsidRDefault="003004EE" w:rsidP="00A86607">
      <w:pPr>
        <w:pStyle w:val="Heading3"/>
        <w:rPr>
          <w:rStyle w:val="normaltextrun"/>
          <w:rFonts w:asciiTheme="minorHAnsi" w:hAnsiTheme="minorHAnsi" w:cstheme="minorHAnsi"/>
        </w:rPr>
      </w:pPr>
    </w:p>
    <w:p w14:paraId="27570381" w14:textId="372A64D8" w:rsidR="00A86607" w:rsidRPr="007F0F91" w:rsidRDefault="0097428D" w:rsidP="00A86607">
      <w:pPr>
        <w:pStyle w:val="Heading3"/>
        <w:rPr>
          <w:rStyle w:val="normaltextrun"/>
          <w:rFonts w:asciiTheme="minorHAnsi" w:hAnsiTheme="minorHAnsi" w:cstheme="minorHAnsi"/>
        </w:rPr>
      </w:pPr>
      <w:r w:rsidRPr="007F0F91">
        <w:rPr>
          <w:rStyle w:val="normaltextrun"/>
          <w:rFonts w:asciiTheme="minorHAnsi" w:hAnsiTheme="minorHAnsi" w:cstheme="minorHAnsi"/>
        </w:rPr>
        <w:t>Workforce Median Age</w:t>
      </w:r>
    </w:p>
    <w:p w14:paraId="23FB7643" w14:textId="5F9D1B2A" w:rsidR="005D79C4" w:rsidRPr="007F0F91" w:rsidRDefault="005D79C4" w:rsidP="005D79C4">
      <w:pPr>
        <w:rPr>
          <w:rFonts w:cstheme="minorHAnsi"/>
        </w:rPr>
      </w:pPr>
      <w:r w:rsidRPr="007F0F91">
        <w:rPr>
          <w:rFonts w:cstheme="minorHAnsi"/>
        </w:rPr>
        <w:t>In this section Providers</w:t>
      </w:r>
      <w:r w:rsidR="003A5E15">
        <w:rPr>
          <w:rFonts w:cstheme="minorHAnsi"/>
        </w:rPr>
        <w:t xml:space="preserve"> were asked to</w:t>
      </w:r>
      <w:r w:rsidRPr="007F0F91">
        <w:rPr>
          <w:rFonts w:cstheme="minorHAnsi"/>
        </w:rPr>
        <w:t xml:space="preserve"> input the median age of their workforce.</w:t>
      </w:r>
    </w:p>
    <w:p w14:paraId="0553D560" w14:textId="26FB9126" w:rsidR="002335FD" w:rsidRPr="007F0F91" w:rsidRDefault="00FE30A3" w:rsidP="002335FD">
      <w:pPr>
        <w:numPr>
          <w:ilvl w:val="1"/>
          <w:numId w:val="5"/>
        </w:numPr>
        <w:spacing w:after="0" w:line="240" w:lineRule="auto"/>
        <w:ind w:left="1080"/>
        <w:textAlignment w:val="center"/>
        <w:rPr>
          <w:rFonts w:eastAsia="Times New Roman" w:cstheme="minorHAnsi"/>
        </w:rPr>
      </w:pPr>
      <w:r w:rsidRPr="007F0F91">
        <w:rPr>
          <w:rFonts w:eastAsia="Times New Roman" w:cstheme="minorHAnsi"/>
        </w:rPr>
        <w:t>The data shows t</w:t>
      </w:r>
      <w:r w:rsidR="00BA57E4" w:rsidRPr="007F0F91">
        <w:rPr>
          <w:rFonts w:eastAsia="Times New Roman" w:cstheme="minorHAnsi"/>
        </w:rPr>
        <w:t>here is an o</w:t>
      </w:r>
      <w:r w:rsidR="002335FD" w:rsidRPr="007F0F91">
        <w:rPr>
          <w:rFonts w:eastAsia="Times New Roman" w:cstheme="minorHAnsi"/>
        </w:rPr>
        <w:t>pportunity</w:t>
      </w:r>
      <w:r w:rsidR="00BA57E4" w:rsidRPr="007F0F91">
        <w:rPr>
          <w:rFonts w:eastAsia="Times New Roman" w:cstheme="minorHAnsi"/>
        </w:rPr>
        <w:t xml:space="preserve"> to recruit</w:t>
      </w:r>
      <w:r w:rsidR="007926DB" w:rsidRPr="007F0F91">
        <w:rPr>
          <w:rFonts w:eastAsia="Times New Roman" w:cstheme="minorHAnsi"/>
        </w:rPr>
        <w:t xml:space="preserve"> from the</w:t>
      </w:r>
      <w:r w:rsidR="002335FD" w:rsidRPr="007F0F91">
        <w:rPr>
          <w:rFonts w:eastAsia="Times New Roman" w:cstheme="minorHAnsi"/>
        </w:rPr>
        <w:t xml:space="preserve"> 18-24 and 55-64</w:t>
      </w:r>
      <w:r w:rsidR="00B3384E" w:rsidRPr="007F0F91">
        <w:rPr>
          <w:rFonts w:eastAsia="Times New Roman" w:cstheme="minorHAnsi"/>
        </w:rPr>
        <w:t xml:space="preserve"> age bracket.</w:t>
      </w:r>
    </w:p>
    <w:p w14:paraId="71555CA6" w14:textId="33D24DFD" w:rsidR="00574D94" w:rsidRPr="007F0F91" w:rsidRDefault="004E32A7" w:rsidP="002335FD">
      <w:pPr>
        <w:numPr>
          <w:ilvl w:val="1"/>
          <w:numId w:val="5"/>
        </w:numPr>
        <w:spacing w:after="0" w:line="240" w:lineRule="auto"/>
        <w:ind w:left="1080"/>
        <w:textAlignment w:val="center"/>
        <w:rPr>
          <w:rFonts w:eastAsia="Times New Roman" w:cstheme="minorHAnsi"/>
        </w:rPr>
      </w:pPr>
      <w:r>
        <w:rPr>
          <w:rFonts w:eastAsia="Times New Roman" w:cstheme="minorHAnsi"/>
        </w:rPr>
        <w:t>It is i</w:t>
      </w:r>
      <w:r w:rsidR="0077486E">
        <w:rPr>
          <w:rFonts w:eastAsia="Times New Roman" w:cstheme="minorHAnsi"/>
        </w:rPr>
        <w:t xml:space="preserve">mportant to note </w:t>
      </w:r>
      <w:r>
        <w:rPr>
          <w:rFonts w:eastAsia="Times New Roman" w:cstheme="minorHAnsi"/>
        </w:rPr>
        <w:t xml:space="preserve">there </w:t>
      </w:r>
      <w:r w:rsidR="004105FC">
        <w:rPr>
          <w:rFonts w:eastAsia="Times New Roman" w:cstheme="minorHAnsi"/>
        </w:rPr>
        <w:t>are</w:t>
      </w:r>
      <w:r>
        <w:rPr>
          <w:rFonts w:eastAsia="Times New Roman" w:cstheme="minorHAnsi"/>
        </w:rPr>
        <w:t xml:space="preserve"> </w:t>
      </w:r>
      <w:r w:rsidR="00555821">
        <w:rPr>
          <w:rFonts w:eastAsia="Times New Roman" w:cstheme="minorHAnsi"/>
        </w:rPr>
        <w:t xml:space="preserve">4 </w:t>
      </w:r>
      <w:r w:rsidR="00F65662">
        <w:rPr>
          <w:rFonts w:eastAsia="Times New Roman" w:cstheme="minorHAnsi"/>
        </w:rPr>
        <w:t>%</w:t>
      </w:r>
      <w:r w:rsidR="004105FC">
        <w:rPr>
          <w:rFonts w:eastAsia="Times New Roman" w:cstheme="minorHAnsi"/>
        </w:rPr>
        <w:t xml:space="preserve"> </w:t>
      </w:r>
      <w:r w:rsidR="00BB6C1D">
        <w:rPr>
          <w:rFonts w:eastAsia="Times New Roman" w:cstheme="minorHAnsi"/>
        </w:rPr>
        <w:t xml:space="preserve">of </w:t>
      </w:r>
      <w:r w:rsidR="00134F8F">
        <w:rPr>
          <w:rFonts w:eastAsia="Times New Roman" w:cstheme="minorHAnsi"/>
        </w:rPr>
        <w:t>the workforce represented</w:t>
      </w:r>
      <w:r w:rsidR="00B60C68">
        <w:rPr>
          <w:rFonts w:eastAsia="Times New Roman" w:cstheme="minorHAnsi"/>
        </w:rPr>
        <w:t xml:space="preserve"> in the </w:t>
      </w:r>
      <w:r w:rsidR="003C6406">
        <w:rPr>
          <w:rFonts w:eastAsia="Times New Roman" w:cstheme="minorHAnsi"/>
        </w:rPr>
        <w:t>55–</w:t>
      </w:r>
      <w:r w:rsidR="00DF7C96">
        <w:rPr>
          <w:rFonts w:eastAsia="Times New Roman" w:cstheme="minorHAnsi"/>
        </w:rPr>
        <w:t>64</w:t>
      </w:r>
      <w:r w:rsidR="003C6406">
        <w:rPr>
          <w:rFonts w:eastAsia="Times New Roman" w:cstheme="minorHAnsi"/>
        </w:rPr>
        <w:t xml:space="preserve">-year-old range. </w:t>
      </w:r>
      <w:r w:rsidR="00574D94" w:rsidRPr="007F0F91">
        <w:rPr>
          <w:rFonts w:cstheme="minorHAnsi"/>
        </w:rPr>
        <w:br/>
      </w:r>
    </w:p>
    <w:p w14:paraId="7B0D2BD9" w14:textId="5A8220A9" w:rsidR="00A86607" w:rsidRPr="007F0F91" w:rsidRDefault="51897532" w:rsidP="00BA3EAA">
      <w:pPr>
        <w:jc w:val="center"/>
        <w:rPr>
          <w:rFonts w:cstheme="minorHAnsi"/>
        </w:rPr>
      </w:pPr>
      <w:r w:rsidRPr="007F0F91">
        <w:rPr>
          <w:rFonts w:cstheme="minorHAnsi"/>
          <w:noProof/>
        </w:rPr>
        <w:drawing>
          <wp:inline distT="0" distB="0" distL="0" distR="0" wp14:anchorId="785ABAB4" wp14:editId="28209A62">
            <wp:extent cx="5952226" cy="1971675"/>
            <wp:effectExtent l="19050" t="19050" r="10795" b="9525"/>
            <wp:docPr id="1065617240" name="Picture 106561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226" cy="1971675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BA3EAA" w:rsidRPr="007F0F91">
        <w:rPr>
          <w:rFonts w:cstheme="minorHAnsi"/>
          <w:noProof/>
        </w:rPr>
        <w:drawing>
          <wp:inline distT="0" distB="0" distL="0" distR="0" wp14:anchorId="4D2BD387" wp14:editId="60715B35">
            <wp:extent cx="1239868" cy="152400"/>
            <wp:effectExtent l="0" t="0" r="0" b="0"/>
            <wp:docPr id="1768647673" name="Picture 176864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416" cy="1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2592" w14:textId="5320879C" w:rsidR="008A6AA4" w:rsidRPr="007F0F91" w:rsidRDefault="00301E4A" w:rsidP="00CE34E0">
      <w:pPr>
        <w:pStyle w:val="Heading3"/>
        <w:rPr>
          <w:rStyle w:val="normaltextrun"/>
          <w:rFonts w:asciiTheme="minorHAnsi" w:hAnsiTheme="minorHAnsi" w:cstheme="minorHAnsi"/>
          <w:b w:val="0"/>
        </w:rPr>
      </w:pPr>
      <w:r w:rsidRPr="007F0F91">
        <w:rPr>
          <w:rStyle w:val="normaltextrun"/>
          <w:rFonts w:asciiTheme="minorHAnsi" w:hAnsiTheme="minorHAnsi" w:cstheme="minorHAnsi"/>
        </w:rPr>
        <w:t>Onboarding Time</w:t>
      </w:r>
    </w:p>
    <w:p w14:paraId="21FF4969" w14:textId="6E86A565" w:rsidR="00301E4A" w:rsidRDefault="00301E4A">
      <w:pPr>
        <w:rPr>
          <w:rStyle w:val="normaltextrun"/>
          <w:color w:val="000000"/>
          <w:shd w:val="clear" w:color="auto" w:fill="FFFFFF"/>
        </w:rPr>
      </w:pPr>
      <w:r w:rsidRPr="00461D22">
        <w:rPr>
          <w:rStyle w:val="normaltextrun"/>
          <w:color w:val="000000"/>
          <w:shd w:val="clear" w:color="auto" w:fill="FFFFFF"/>
        </w:rPr>
        <w:t>In th</w:t>
      </w:r>
      <w:r w:rsidR="009B6F82">
        <w:rPr>
          <w:rStyle w:val="normaltextrun"/>
          <w:color w:val="000000"/>
          <w:shd w:val="clear" w:color="auto" w:fill="FFFFFF"/>
        </w:rPr>
        <w:t>ese</w:t>
      </w:r>
      <w:r w:rsidRPr="00461D22">
        <w:rPr>
          <w:rStyle w:val="normaltextrun"/>
          <w:color w:val="000000"/>
          <w:shd w:val="clear" w:color="auto" w:fill="FFFFFF"/>
        </w:rPr>
        <w:t xml:space="preserve"> sections Providers reported on the average time spent onboarding new hires for </w:t>
      </w:r>
      <w:r w:rsidR="002572FC" w:rsidRPr="00461D22">
        <w:rPr>
          <w:rStyle w:val="normaltextrun"/>
          <w:color w:val="000000"/>
          <w:shd w:val="clear" w:color="auto" w:fill="FFFFFF"/>
        </w:rPr>
        <w:t>licensed</w:t>
      </w:r>
      <w:r w:rsidRPr="00461D22">
        <w:rPr>
          <w:rStyle w:val="normaltextrun"/>
          <w:color w:val="000000"/>
          <w:shd w:val="clear" w:color="auto" w:fill="FFFFFF"/>
        </w:rPr>
        <w:t xml:space="preserve"> and unlicensed </w:t>
      </w:r>
      <w:r w:rsidR="00550E0D" w:rsidRPr="00461D22">
        <w:rPr>
          <w:rStyle w:val="normaltextrun"/>
          <w:color w:val="000000"/>
          <w:shd w:val="clear" w:color="auto" w:fill="FFFFFF"/>
        </w:rPr>
        <w:t>positions</w:t>
      </w:r>
      <w:r w:rsidR="002572FC" w:rsidRPr="00461D22">
        <w:rPr>
          <w:rStyle w:val="normaltextrun"/>
          <w:color w:val="000000"/>
          <w:shd w:val="clear" w:color="auto" w:fill="FFFFFF"/>
        </w:rPr>
        <w:t>.</w:t>
      </w:r>
    </w:p>
    <w:p w14:paraId="3E84122C" w14:textId="53A3F6C8" w:rsidR="00274BE0" w:rsidRPr="00274BE0" w:rsidRDefault="005F76D3" w:rsidP="00274BE0">
      <w:pPr>
        <w:pStyle w:val="ListParagraph"/>
        <w:numPr>
          <w:ilvl w:val="0"/>
          <w:numId w:val="18"/>
        </w:numPr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>T</w:t>
      </w:r>
      <w:r w:rsidR="00274BE0" w:rsidRPr="00274BE0">
        <w:rPr>
          <w:rStyle w:val="normaltextrun"/>
          <w:color w:val="000000"/>
          <w:shd w:val="clear" w:color="auto" w:fill="FFFFFF"/>
        </w:rPr>
        <w:t>here is no</w:t>
      </w:r>
      <w:r w:rsidR="00C927EC">
        <w:rPr>
          <w:rStyle w:val="normaltextrun"/>
          <w:color w:val="000000"/>
          <w:shd w:val="clear" w:color="auto" w:fill="FFFFFF"/>
        </w:rPr>
        <w:t xml:space="preserve">t a </w:t>
      </w:r>
      <w:r>
        <w:rPr>
          <w:rStyle w:val="normaltextrun"/>
          <w:color w:val="000000"/>
          <w:shd w:val="clear" w:color="auto" w:fill="FFFFFF"/>
        </w:rPr>
        <w:t>significant</w:t>
      </w:r>
      <w:r w:rsidR="00274BE0" w:rsidRPr="00274BE0">
        <w:rPr>
          <w:rStyle w:val="normaltextrun"/>
          <w:color w:val="000000"/>
          <w:shd w:val="clear" w:color="auto" w:fill="FFFFFF"/>
        </w:rPr>
        <w:t xml:space="preserve"> difference in onboarding time of </w:t>
      </w:r>
      <w:r w:rsidR="00274BE0" w:rsidRPr="00746534">
        <w:rPr>
          <w:rStyle w:val="normaltextrun"/>
          <w:b/>
          <w:bCs/>
          <w:color w:val="000000"/>
          <w:shd w:val="clear" w:color="auto" w:fill="FFFFFF"/>
        </w:rPr>
        <w:t>licensed</w:t>
      </w:r>
      <w:r w:rsidR="00274BE0" w:rsidRPr="00274BE0">
        <w:rPr>
          <w:rStyle w:val="normaltextrun"/>
          <w:color w:val="000000"/>
          <w:shd w:val="clear" w:color="auto" w:fill="FFFFFF"/>
        </w:rPr>
        <w:t xml:space="preserve"> vs. </w:t>
      </w:r>
      <w:r w:rsidR="00274BE0" w:rsidRPr="00746534">
        <w:rPr>
          <w:rStyle w:val="normaltextrun"/>
          <w:b/>
          <w:bCs/>
          <w:color w:val="000000"/>
          <w:shd w:val="clear" w:color="auto" w:fill="FFFFFF"/>
        </w:rPr>
        <w:t>unlicensed</w:t>
      </w:r>
      <w:r w:rsidR="00274BE0" w:rsidRPr="00274BE0">
        <w:rPr>
          <w:rStyle w:val="normaltextrun"/>
          <w:color w:val="000000"/>
          <w:shd w:val="clear" w:color="auto" w:fill="FFFFFF"/>
        </w:rPr>
        <w:t xml:space="preserve"> staff</w:t>
      </w:r>
    </w:p>
    <w:p w14:paraId="4FE18087" w14:textId="6C252268" w:rsidR="002B1C31" w:rsidRPr="007F0F91" w:rsidRDefault="00B85788" w:rsidP="00B85788">
      <w:pPr>
        <w:ind w:left="1440"/>
        <w:rPr>
          <w:rStyle w:val="normaltextrun"/>
          <w:color w:val="000000"/>
          <w:shd w:val="clear" w:color="auto" w:fill="FFFFFF"/>
        </w:rPr>
      </w:pPr>
      <w:r>
        <w:rPr>
          <w:rStyle w:val="normaltextrun"/>
          <w:color w:val="000000"/>
          <w:shd w:val="clear" w:color="auto" w:fill="FFFFFF"/>
        </w:rPr>
        <w:t xml:space="preserve">       </w:t>
      </w:r>
      <w:r w:rsidR="002B1C31" w:rsidRPr="00D6128C">
        <w:rPr>
          <w:rStyle w:val="normaltextrun"/>
          <w:b/>
          <w:bCs/>
          <w:color w:val="000000"/>
          <w:shd w:val="clear" w:color="auto" w:fill="FFFFFF"/>
        </w:rPr>
        <w:t>Licensed</w:t>
      </w:r>
      <w:r w:rsidRPr="00D6128C">
        <w:rPr>
          <w:rStyle w:val="normaltextrun"/>
          <w:b/>
          <w:bCs/>
          <w:color w:val="000000"/>
          <w:shd w:val="clear" w:color="auto" w:fill="FFFFFF"/>
        </w:rPr>
        <w:t xml:space="preserve">                                                                           </w:t>
      </w:r>
      <w:r w:rsidR="002B1C31" w:rsidRPr="00D6128C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9B6F82">
        <w:rPr>
          <w:rStyle w:val="normaltextrun"/>
          <w:b/>
          <w:bCs/>
          <w:color w:val="000000"/>
          <w:shd w:val="clear" w:color="auto" w:fill="FFFFFF"/>
        </w:rPr>
        <w:t xml:space="preserve">   </w:t>
      </w:r>
      <w:r w:rsidRPr="00D6128C">
        <w:rPr>
          <w:rStyle w:val="normaltextrun"/>
          <w:b/>
          <w:bCs/>
          <w:color w:val="000000"/>
          <w:shd w:val="clear" w:color="auto" w:fill="FFFFFF"/>
        </w:rPr>
        <w:t>Unlicensed</w:t>
      </w:r>
      <w:r w:rsidR="002B1C31">
        <w:rPr>
          <w:rStyle w:val="normaltextrun"/>
          <w:color w:val="000000"/>
          <w:shd w:val="clear" w:color="auto" w:fill="FFFFFF"/>
        </w:rPr>
        <w:t xml:space="preserve"> </w:t>
      </w:r>
    </w:p>
    <w:p w14:paraId="33C7B51B" w14:textId="561FA823" w:rsidR="00725DB6" w:rsidRPr="007F0F91" w:rsidRDefault="05D46D66" w:rsidP="002B1C31">
      <w:pPr>
        <w:pStyle w:val="ListParagraph"/>
        <w:ind w:left="90"/>
      </w:pPr>
      <w:r>
        <w:rPr>
          <w:noProof/>
        </w:rPr>
        <w:drawing>
          <wp:inline distT="0" distB="0" distL="0" distR="0" wp14:anchorId="234E9A2E" wp14:editId="0FD95C2C">
            <wp:extent cx="2638425" cy="2275642"/>
            <wp:effectExtent l="19050" t="19050" r="9525" b="10795"/>
            <wp:docPr id="1073613752" name="Picture 107361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658" cy="2289643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2B1C31">
        <w:rPr>
          <w:noProof/>
        </w:rPr>
        <w:t xml:space="preserve">          </w:t>
      </w:r>
      <w:r w:rsidR="00B920BA">
        <w:rPr>
          <w:noProof/>
        </w:rPr>
        <w:drawing>
          <wp:inline distT="0" distB="0" distL="0" distR="0" wp14:anchorId="19F615D8" wp14:editId="20E12D1A">
            <wp:extent cx="2752926" cy="2265430"/>
            <wp:effectExtent l="19050" t="19050" r="9525" b="20955"/>
            <wp:docPr id="1853330698" name="Picture 185333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23" cy="2314967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969F973" w14:textId="5ED4B2EE" w:rsidR="00450AA5" w:rsidRPr="00450AA5" w:rsidRDefault="002B1C31" w:rsidP="00450AA5">
      <w:pPr>
        <w:jc w:val="center"/>
      </w:pPr>
      <w:r>
        <w:rPr>
          <w:noProof/>
        </w:rPr>
        <w:drawing>
          <wp:inline distT="0" distB="0" distL="0" distR="0" wp14:anchorId="7FB40EA5" wp14:editId="39A2C98D">
            <wp:extent cx="1228725" cy="138232"/>
            <wp:effectExtent l="0" t="0" r="0" b="0"/>
            <wp:docPr id="1592669783" name="Picture 160476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7674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</w:t>
      </w:r>
      <w:r w:rsidR="16B43388">
        <w:rPr>
          <w:noProof/>
        </w:rPr>
        <w:drawing>
          <wp:inline distT="0" distB="0" distL="0" distR="0" wp14:anchorId="240CE298" wp14:editId="08C8D2C5">
            <wp:extent cx="1228725" cy="138232"/>
            <wp:effectExtent l="0" t="0" r="0" b="0"/>
            <wp:docPr id="1604767434" name="Picture 160476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7674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DF4C" w14:textId="77777777" w:rsidR="00D6128C" w:rsidRDefault="00D6128C" w:rsidP="0082392D">
      <w:pPr>
        <w:pStyle w:val="Heading3"/>
        <w:rPr>
          <w:rStyle w:val="normaltextrun"/>
          <w:rFonts w:asciiTheme="minorHAnsi" w:hAnsiTheme="minorHAnsi" w:cstheme="minorHAnsi"/>
        </w:rPr>
      </w:pPr>
    </w:p>
    <w:p w14:paraId="606A4215" w14:textId="57C32658" w:rsidR="00B207A2" w:rsidRPr="007F0F91" w:rsidRDefault="0082392D" w:rsidP="0082392D">
      <w:pPr>
        <w:pStyle w:val="Heading3"/>
        <w:rPr>
          <w:rStyle w:val="normaltextrun"/>
          <w:rFonts w:asciiTheme="minorHAnsi" w:hAnsiTheme="minorHAnsi" w:cstheme="minorHAnsi"/>
        </w:rPr>
      </w:pPr>
      <w:r w:rsidRPr="007F0F91">
        <w:rPr>
          <w:rStyle w:val="normaltextrun"/>
          <w:rFonts w:asciiTheme="minorHAnsi" w:hAnsiTheme="minorHAnsi" w:cstheme="minorHAnsi"/>
        </w:rPr>
        <w:t>Difficult to Fill Position</w:t>
      </w:r>
    </w:p>
    <w:p w14:paraId="4D5D6856" w14:textId="0F63D2D6" w:rsidR="00FC2AC2" w:rsidRPr="007F0F91" w:rsidRDefault="00FC2AC2" w:rsidP="00FC2AC2">
      <w:pPr>
        <w:rPr>
          <w:rFonts w:cstheme="minorHAnsi"/>
        </w:rPr>
      </w:pPr>
      <w:r w:rsidRPr="007F0F91">
        <w:rPr>
          <w:rFonts w:cstheme="minorHAnsi"/>
        </w:rPr>
        <w:t>In this section</w:t>
      </w:r>
      <w:r w:rsidR="009B6125" w:rsidRPr="007F0F91">
        <w:rPr>
          <w:rFonts w:cstheme="minorHAnsi"/>
        </w:rPr>
        <w:t xml:space="preserve">, the survey </w:t>
      </w:r>
      <w:r w:rsidR="00D00AD6" w:rsidRPr="007F0F91">
        <w:rPr>
          <w:rFonts w:cstheme="minorHAnsi"/>
        </w:rPr>
        <w:t>responses aligned with what we are hearing from Providers directly.</w:t>
      </w:r>
      <w:r w:rsidR="00C45523">
        <w:rPr>
          <w:rFonts w:cstheme="minorHAnsi"/>
        </w:rPr>
        <w:t xml:space="preserve"> This question allowed for multiple selection shown by the higher number of responses vs. the number of Providers who completed the survey. </w:t>
      </w:r>
    </w:p>
    <w:p w14:paraId="676B2323" w14:textId="09980C10" w:rsidR="00725E0D" w:rsidRPr="007F0F91" w:rsidRDefault="00725E0D" w:rsidP="00725E0D">
      <w:pPr>
        <w:pStyle w:val="ListParagraph"/>
        <w:numPr>
          <w:ilvl w:val="0"/>
          <w:numId w:val="11"/>
        </w:numPr>
        <w:rPr>
          <w:rFonts w:cstheme="minorHAnsi"/>
        </w:rPr>
      </w:pPr>
      <w:r w:rsidRPr="00953D85">
        <w:rPr>
          <w:rFonts w:cstheme="minorHAnsi"/>
          <w:b/>
          <w:bCs/>
        </w:rPr>
        <w:t>Direct Caregivers/Direct Care Workers</w:t>
      </w:r>
      <w:r w:rsidRPr="007F0F91">
        <w:rPr>
          <w:rFonts w:cstheme="minorHAnsi"/>
        </w:rPr>
        <w:t xml:space="preserve"> remain the most difficult position to fill.</w:t>
      </w:r>
    </w:p>
    <w:p w14:paraId="6DA0C5DC" w14:textId="6A56F1E8" w:rsidR="00725E0D" w:rsidRDefault="23874020" w:rsidP="00725E0D">
      <w:pPr>
        <w:pStyle w:val="ListParagraph"/>
        <w:numPr>
          <w:ilvl w:val="0"/>
          <w:numId w:val="11"/>
        </w:numPr>
        <w:rPr>
          <w:rFonts w:cstheme="minorHAnsi"/>
        </w:rPr>
      </w:pPr>
      <w:r w:rsidRPr="00953D85">
        <w:rPr>
          <w:rFonts w:cstheme="minorHAnsi"/>
          <w:b/>
          <w:bCs/>
        </w:rPr>
        <w:t>BH Direct Care Professional/Direct Care Workers</w:t>
      </w:r>
      <w:r w:rsidR="1EAE8C4B" w:rsidRPr="007F0F91">
        <w:rPr>
          <w:rFonts w:cstheme="minorHAnsi"/>
        </w:rPr>
        <w:t xml:space="preserve"> were </w:t>
      </w:r>
      <w:r w:rsidR="59095596" w:rsidRPr="007F0F91">
        <w:rPr>
          <w:rFonts w:cstheme="minorHAnsi"/>
        </w:rPr>
        <w:t>also difficult to fill according to Prov</w:t>
      </w:r>
      <w:r w:rsidR="45ED72E0" w:rsidRPr="007F0F91">
        <w:rPr>
          <w:rFonts w:cstheme="minorHAnsi"/>
        </w:rPr>
        <w:t>i</w:t>
      </w:r>
      <w:r w:rsidR="59095596" w:rsidRPr="007F0F91">
        <w:rPr>
          <w:rFonts w:cstheme="minorHAnsi"/>
        </w:rPr>
        <w:t>ders.</w:t>
      </w:r>
    </w:p>
    <w:p w14:paraId="248B3563" w14:textId="391DE098" w:rsidR="00F63979" w:rsidRDefault="000149A1" w:rsidP="00725E0D">
      <w:pPr>
        <w:pStyle w:val="ListParagraph"/>
        <w:numPr>
          <w:ilvl w:val="0"/>
          <w:numId w:val="11"/>
        </w:numPr>
        <w:rPr>
          <w:rFonts w:cstheme="minorHAnsi"/>
        </w:rPr>
      </w:pPr>
      <w:r>
        <w:rPr>
          <w:rFonts w:cstheme="minorHAnsi"/>
          <w:b/>
          <w:bCs/>
        </w:rPr>
        <w:t xml:space="preserve">Other </w:t>
      </w:r>
      <w:r w:rsidR="00EE12AC">
        <w:rPr>
          <w:rFonts w:cstheme="minorHAnsi"/>
          <w:b/>
          <w:bCs/>
        </w:rPr>
        <w:t>E</w:t>
      </w:r>
      <w:r w:rsidR="00AB3107">
        <w:rPr>
          <w:rFonts w:cstheme="minorHAnsi"/>
          <w:b/>
          <w:bCs/>
        </w:rPr>
        <w:t>ntries:</w:t>
      </w:r>
      <w:r w:rsidR="000F79C8">
        <w:rPr>
          <w:rFonts w:cstheme="minorHAnsi"/>
          <w:b/>
          <w:bCs/>
        </w:rPr>
        <w:t xml:space="preserve"> </w:t>
      </w:r>
      <w:r w:rsidR="00A54AC1">
        <w:rPr>
          <w:rFonts w:cstheme="minorHAnsi"/>
        </w:rPr>
        <w:t xml:space="preserve">This category included </w:t>
      </w:r>
      <w:r w:rsidR="002524B5">
        <w:rPr>
          <w:rFonts w:cstheme="minorHAnsi"/>
        </w:rPr>
        <w:t xml:space="preserve">a wide variety of </w:t>
      </w:r>
      <w:r w:rsidR="000512CB">
        <w:rPr>
          <w:rFonts w:cstheme="minorHAnsi"/>
        </w:rPr>
        <w:t xml:space="preserve">unique </w:t>
      </w:r>
      <w:r w:rsidR="00A54AC1">
        <w:rPr>
          <w:rFonts w:cstheme="minorHAnsi"/>
        </w:rPr>
        <w:t xml:space="preserve">responses </w:t>
      </w:r>
      <w:r w:rsidR="00C83489">
        <w:rPr>
          <w:rFonts w:cstheme="minorHAnsi"/>
        </w:rPr>
        <w:t>(</w:t>
      </w:r>
      <w:r w:rsidR="000512CB">
        <w:rPr>
          <w:rFonts w:cstheme="minorHAnsi"/>
        </w:rPr>
        <w:t>38</w:t>
      </w:r>
      <w:r w:rsidR="00C83489">
        <w:rPr>
          <w:rFonts w:cstheme="minorHAnsi"/>
        </w:rPr>
        <w:t xml:space="preserve">) </w:t>
      </w:r>
      <w:r w:rsidR="00A54AC1">
        <w:rPr>
          <w:rFonts w:cstheme="minorHAnsi"/>
        </w:rPr>
        <w:t>including</w:t>
      </w:r>
      <w:r w:rsidR="00F57FA7">
        <w:rPr>
          <w:rFonts w:cstheme="minorHAnsi"/>
        </w:rPr>
        <w:t xml:space="preserve">: Data Analyst, </w:t>
      </w:r>
      <w:r w:rsidR="0085692E">
        <w:rPr>
          <w:rFonts w:cstheme="minorHAnsi"/>
        </w:rPr>
        <w:t>Licensed CNA, Front line supervisor/</w:t>
      </w:r>
      <w:r w:rsidR="00727EDF">
        <w:rPr>
          <w:rFonts w:cstheme="minorHAnsi"/>
        </w:rPr>
        <w:t>manager</w:t>
      </w:r>
      <w:r w:rsidR="0085692E">
        <w:rPr>
          <w:rFonts w:cstheme="minorHAnsi"/>
        </w:rPr>
        <w:t>, B</w:t>
      </w:r>
      <w:r w:rsidR="00346A8E">
        <w:rPr>
          <w:rFonts w:cstheme="minorHAnsi"/>
        </w:rPr>
        <w:t xml:space="preserve">CBA, </w:t>
      </w:r>
      <w:r w:rsidR="006E04D8">
        <w:rPr>
          <w:rFonts w:cstheme="minorHAnsi"/>
        </w:rPr>
        <w:t>food services</w:t>
      </w:r>
      <w:r w:rsidR="001616D0">
        <w:rPr>
          <w:rFonts w:cstheme="minorHAnsi"/>
        </w:rPr>
        <w:t>,</w:t>
      </w:r>
      <w:r w:rsidR="00A8741E">
        <w:rPr>
          <w:rFonts w:cstheme="minorHAnsi"/>
        </w:rPr>
        <w:t xml:space="preserve"> bilingual support</w:t>
      </w:r>
      <w:r w:rsidR="00772D01">
        <w:rPr>
          <w:rFonts w:cstheme="minorHAnsi"/>
        </w:rPr>
        <w:t>,</w:t>
      </w:r>
      <w:r w:rsidR="001616D0">
        <w:rPr>
          <w:rFonts w:cstheme="minorHAnsi"/>
        </w:rPr>
        <w:t xml:space="preserve"> etc</w:t>
      </w:r>
      <w:r w:rsidR="00727EDF">
        <w:rPr>
          <w:rFonts w:cstheme="minorHAnsi"/>
        </w:rPr>
        <w:t xml:space="preserve">. </w:t>
      </w:r>
      <w:r w:rsidR="0032356E">
        <w:rPr>
          <w:rFonts w:cstheme="minorHAnsi"/>
        </w:rPr>
        <w:t>The largest number of “other</w:t>
      </w:r>
      <w:r w:rsidR="00C83489">
        <w:rPr>
          <w:rFonts w:cstheme="minorHAnsi"/>
        </w:rPr>
        <w:t xml:space="preserve">” </w:t>
      </w:r>
      <w:r w:rsidR="002524B5">
        <w:rPr>
          <w:rFonts w:cstheme="minorHAnsi"/>
        </w:rPr>
        <w:t xml:space="preserve">was less than </w:t>
      </w:r>
      <w:r w:rsidR="006411C9">
        <w:rPr>
          <w:rFonts w:cstheme="minorHAnsi"/>
        </w:rPr>
        <w:t>.009</w:t>
      </w:r>
      <w:r w:rsidR="002524B5">
        <w:rPr>
          <w:rFonts w:cstheme="minorHAnsi"/>
        </w:rPr>
        <w:t xml:space="preserve">% of responses. </w:t>
      </w:r>
      <w:r w:rsidR="00AB3107" w:rsidRPr="00AB3107">
        <w:rPr>
          <w:rFonts w:cstheme="minorHAnsi"/>
        </w:rPr>
        <w:t xml:space="preserve">The plan </w:t>
      </w:r>
      <w:r w:rsidR="00201652">
        <w:rPr>
          <w:rFonts w:cstheme="minorHAnsi"/>
        </w:rPr>
        <w:t xml:space="preserve">for the 2022 Assessment is </w:t>
      </w:r>
      <w:r w:rsidR="00AB3107" w:rsidRPr="00AB3107">
        <w:rPr>
          <w:rFonts w:cstheme="minorHAnsi"/>
        </w:rPr>
        <w:t xml:space="preserve">to create a larger variety of categories to capture more accurate </w:t>
      </w:r>
      <w:r w:rsidR="00185F0A">
        <w:rPr>
          <w:rFonts w:cstheme="minorHAnsi"/>
        </w:rPr>
        <w:t>data</w:t>
      </w:r>
      <w:r w:rsidR="00AB3107" w:rsidRPr="00AB3107">
        <w:rPr>
          <w:rFonts w:cstheme="minorHAnsi"/>
        </w:rPr>
        <w:t>.</w:t>
      </w:r>
      <w:r w:rsidR="00AB3107">
        <w:rPr>
          <w:rFonts w:cstheme="minorHAnsi"/>
          <w:b/>
          <w:bCs/>
        </w:rPr>
        <w:t xml:space="preserve"> </w:t>
      </w:r>
    </w:p>
    <w:p w14:paraId="45AD7A68" w14:textId="77777777" w:rsidR="00331B60" w:rsidRPr="007F0F91" w:rsidRDefault="24E8AD7F" w:rsidP="00953D85">
      <w:pPr>
        <w:spacing w:after="0" w:line="240" w:lineRule="auto"/>
        <w:ind w:left="540"/>
        <w:jc w:val="center"/>
        <w:textAlignment w:val="center"/>
        <w:rPr>
          <w:rFonts w:cstheme="minorHAnsi"/>
          <w:noProof/>
        </w:rPr>
      </w:pPr>
      <w:r w:rsidRPr="007F0F91">
        <w:rPr>
          <w:rFonts w:cstheme="minorHAnsi"/>
          <w:noProof/>
        </w:rPr>
        <w:drawing>
          <wp:inline distT="0" distB="0" distL="0" distR="0" wp14:anchorId="583CD2CA" wp14:editId="7F8FBF60">
            <wp:extent cx="5053882" cy="1642512"/>
            <wp:effectExtent l="19050" t="19050" r="13970" b="15240"/>
            <wp:docPr id="957688443" name="Picture 95768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715" cy="1653833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AFD6525" w14:textId="77777777" w:rsidR="00331B60" w:rsidRPr="007F0F91" w:rsidRDefault="00331B60" w:rsidP="00FF65F0">
      <w:pPr>
        <w:spacing w:after="0" w:line="240" w:lineRule="auto"/>
        <w:ind w:left="720"/>
        <w:jc w:val="center"/>
        <w:textAlignment w:val="center"/>
        <w:rPr>
          <w:rFonts w:cstheme="minorHAnsi"/>
          <w:noProof/>
        </w:rPr>
      </w:pPr>
    </w:p>
    <w:p w14:paraId="65D843FF" w14:textId="2B36E055" w:rsidR="00AF6FD1" w:rsidRDefault="00FF65F0" w:rsidP="002A6BCB">
      <w:pPr>
        <w:spacing w:after="0" w:line="240" w:lineRule="auto"/>
        <w:ind w:left="720"/>
        <w:jc w:val="center"/>
        <w:textAlignment w:val="center"/>
      </w:pPr>
      <w:r w:rsidRPr="007F0F91">
        <w:rPr>
          <w:rFonts w:cstheme="minorHAnsi"/>
          <w:noProof/>
        </w:rPr>
        <w:drawing>
          <wp:inline distT="0" distB="0" distL="0" distR="0" wp14:anchorId="0DA30E14" wp14:editId="2853F225">
            <wp:extent cx="2576945" cy="295275"/>
            <wp:effectExtent l="0" t="0" r="0" b="0"/>
            <wp:docPr id="1565336221" name="Picture 1565336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40" cy="3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659F" w14:textId="77777777" w:rsidR="00661ADB" w:rsidRPr="00AF6FD1" w:rsidRDefault="00661ADB" w:rsidP="00AF6FD1"/>
    <w:p w14:paraId="2862AC80" w14:textId="377D3AE7" w:rsidR="002B2202" w:rsidRPr="007F0F91" w:rsidRDefault="009B509B" w:rsidP="00B35E6D">
      <w:pPr>
        <w:pStyle w:val="Heading3"/>
        <w:rPr>
          <w:rStyle w:val="normaltextrun"/>
          <w:rFonts w:asciiTheme="minorHAnsi" w:hAnsiTheme="minorHAnsi" w:cstheme="minorHAnsi"/>
        </w:rPr>
      </w:pPr>
      <w:r w:rsidRPr="007F0F91">
        <w:rPr>
          <w:rStyle w:val="normaltextrun"/>
          <w:rFonts w:asciiTheme="minorHAnsi" w:hAnsiTheme="minorHAnsi" w:cstheme="minorHAnsi"/>
        </w:rPr>
        <w:t>Workforce Gaps</w:t>
      </w:r>
    </w:p>
    <w:p w14:paraId="3E6506AD" w14:textId="515505CA" w:rsidR="008A4EAA" w:rsidRPr="007F0F91" w:rsidRDefault="009F65D5" w:rsidP="008A4EAA">
      <w:pPr>
        <w:rPr>
          <w:rFonts w:cstheme="minorHAnsi"/>
        </w:rPr>
      </w:pPr>
      <w:r w:rsidRPr="007F0F91">
        <w:rPr>
          <w:rFonts w:cstheme="minorHAnsi"/>
        </w:rPr>
        <w:t>In this section</w:t>
      </w:r>
      <w:r w:rsidR="000574AF" w:rsidRPr="007F0F91">
        <w:rPr>
          <w:rFonts w:cstheme="minorHAnsi"/>
        </w:rPr>
        <w:t xml:space="preserve"> Provider</w:t>
      </w:r>
      <w:r w:rsidR="009D4784" w:rsidRPr="007F0F91">
        <w:rPr>
          <w:rFonts w:cstheme="minorHAnsi"/>
        </w:rPr>
        <w:t>s</w:t>
      </w:r>
      <w:r w:rsidR="0062224B">
        <w:rPr>
          <w:rFonts w:cstheme="minorHAnsi"/>
        </w:rPr>
        <w:t xml:space="preserve"> were asked</w:t>
      </w:r>
      <w:r w:rsidR="008A4EAA" w:rsidRPr="007F0F91">
        <w:rPr>
          <w:rFonts w:cstheme="minorHAnsi"/>
        </w:rPr>
        <w:t xml:space="preserve"> what the critical gaps in their workforce </w:t>
      </w:r>
      <w:r w:rsidR="009D4784" w:rsidRPr="007F0F91">
        <w:rPr>
          <w:rFonts w:cstheme="minorHAnsi"/>
        </w:rPr>
        <w:t>were.</w:t>
      </w:r>
      <w:r w:rsidR="00A91702">
        <w:rPr>
          <w:rFonts w:cstheme="minorHAnsi"/>
        </w:rPr>
        <w:t xml:space="preserve"> This question allowed for multiple selection shown by the higher number of responses vs. the number of Providers who completed the survey. </w:t>
      </w:r>
    </w:p>
    <w:p w14:paraId="15EF1700" w14:textId="72209D70" w:rsidR="00776783" w:rsidRPr="007F0F91" w:rsidRDefault="008A4EAA" w:rsidP="008A4EAA">
      <w:pPr>
        <w:pStyle w:val="ListParagraph"/>
        <w:numPr>
          <w:ilvl w:val="0"/>
          <w:numId w:val="12"/>
        </w:numPr>
        <w:rPr>
          <w:rFonts w:cstheme="minorHAnsi"/>
        </w:rPr>
      </w:pPr>
      <w:r w:rsidRPr="00485BED">
        <w:rPr>
          <w:rFonts w:eastAsia="Times New Roman" w:cstheme="minorHAnsi"/>
          <w:b/>
          <w:bCs/>
        </w:rPr>
        <w:t>R</w:t>
      </w:r>
      <w:r w:rsidR="002335FD" w:rsidRPr="00485BED">
        <w:rPr>
          <w:rFonts w:eastAsia="Times New Roman" w:cstheme="minorHAnsi"/>
          <w:b/>
          <w:bCs/>
        </w:rPr>
        <w:t>ecruitment</w:t>
      </w:r>
      <w:r w:rsidRPr="007F0F91">
        <w:rPr>
          <w:rFonts w:eastAsia="Times New Roman" w:cstheme="minorHAnsi"/>
        </w:rPr>
        <w:t xml:space="preserve"> scored the highest </w:t>
      </w:r>
      <w:r w:rsidR="00EF240B" w:rsidRPr="007F0F91">
        <w:rPr>
          <w:rFonts w:eastAsia="Times New Roman" w:cstheme="minorHAnsi"/>
        </w:rPr>
        <w:t>at 42%</w:t>
      </w:r>
      <w:r w:rsidR="00B7476A" w:rsidRPr="007F0F91">
        <w:rPr>
          <w:rFonts w:eastAsia="Times New Roman" w:cstheme="minorHAnsi"/>
        </w:rPr>
        <w:t xml:space="preserve">, and </w:t>
      </w:r>
      <w:r w:rsidR="00B7476A" w:rsidRPr="00485BED">
        <w:rPr>
          <w:rFonts w:eastAsia="Times New Roman" w:cstheme="minorHAnsi"/>
          <w:b/>
          <w:bCs/>
        </w:rPr>
        <w:t>retention</w:t>
      </w:r>
      <w:r w:rsidR="00B7476A" w:rsidRPr="007F0F91">
        <w:rPr>
          <w:rFonts w:eastAsia="Times New Roman" w:cstheme="minorHAnsi"/>
        </w:rPr>
        <w:t xml:space="preserve"> </w:t>
      </w:r>
      <w:r w:rsidR="008357DE" w:rsidRPr="007F0F91">
        <w:rPr>
          <w:rFonts w:eastAsia="Times New Roman" w:cstheme="minorHAnsi"/>
        </w:rPr>
        <w:t>second</w:t>
      </w:r>
      <w:r w:rsidR="00B7476A" w:rsidRPr="007F0F91">
        <w:rPr>
          <w:rFonts w:eastAsia="Times New Roman" w:cstheme="minorHAnsi"/>
        </w:rPr>
        <w:t xml:space="preserve"> at 27%</w:t>
      </w:r>
    </w:p>
    <w:p w14:paraId="272A8F56" w14:textId="193B31CF" w:rsidR="005F5117" w:rsidRPr="007F0F91" w:rsidRDefault="005F5117" w:rsidP="005F5117">
      <w:pPr>
        <w:pStyle w:val="ListParagraph"/>
        <w:numPr>
          <w:ilvl w:val="1"/>
          <w:numId w:val="12"/>
        </w:numPr>
        <w:rPr>
          <w:rFonts w:cstheme="minorHAnsi"/>
        </w:rPr>
      </w:pPr>
      <w:r w:rsidRPr="007F0F91">
        <w:rPr>
          <w:rFonts w:eastAsia="Times New Roman" w:cstheme="minorHAnsi"/>
        </w:rPr>
        <w:t xml:space="preserve">Ideas to support recruitment include scaling the </w:t>
      </w:r>
      <w:r w:rsidR="00A00CE3" w:rsidRPr="007F0F91">
        <w:rPr>
          <w:rFonts w:eastAsia="Times New Roman" w:cstheme="minorHAnsi"/>
        </w:rPr>
        <w:t xml:space="preserve">Employment and Resource Fair that the ALTCS WFDA </w:t>
      </w:r>
      <w:r w:rsidR="00D6362E" w:rsidRPr="007F0F91">
        <w:rPr>
          <w:rFonts w:eastAsia="Times New Roman" w:cstheme="minorHAnsi"/>
        </w:rPr>
        <w:t xml:space="preserve">is implementing </w:t>
      </w:r>
      <w:r w:rsidR="00C22278" w:rsidRPr="007F0F91">
        <w:rPr>
          <w:rFonts w:eastAsia="Times New Roman" w:cstheme="minorHAnsi"/>
        </w:rPr>
        <w:t>in Q1 of 2022.</w:t>
      </w:r>
    </w:p>
    <w:p w14:paraId="2FF62F07" w14:textId="6397FCE9" w:rsidR="008357DE" w:rsidRPr="007F0F91" w:rsidRDefault="008357DE" w:rsidP="005F5117">
      <w:pPr>
        <w:pStyle w:val="ListParagraph"/>
        <w:numPr>
          <w:ilvl w:val="1"/>
          <w:numId w:val="12"/>
        </w:numPr>
        <w:rPr>
          <w:rFonts w:cstheme="minorHAnsi"/>
        </w:rPr>
      </w:pPr>
      <w:r w:rsidRPr="007F0F91">
        <w:rPr>
          <w:rFonts w:eastAsia="Times New Roman" w:cstheme="minorHAnsi"/>
        </w:rPr>
        <w:t xml:space="preserve">The Coalition </w:t>
      </w:r>
      <w:r w:rsidR="00485BED">
        <w:rPr>
          <w:rFonts w:eastAsia="Times New Roman" w:cstheme="minorHAnsi"/>
        </w:rPr>
        <w:t>will</w:t>
      </w:r>
      <w:r w:rsidRPr="007F0F91">
        <w:rPr>
          <w:rFonts w:eastAsia="Times New Roman" w:cstheme="minorHAnsi"/>
        </w:rPr>
        <w:t xml:space="preserve"> explore</w:t>
      </w:r>
      <w:r w:rsidR="00CB46BA" w:rsidRPr="007F0F91">
        <w:rPr>
          <w:rFonts w:eastAsia="Times New Roman" w:cstheme="minorHAnsi"/>
        </w:rPr>
        <w:t xml:space="preserve"> making</w:t>
      </w:r>
      <w:r w:rsidRPr="007F0F91">
        <w:rPr>
          <w:rFonts w:eastAsia="Times New Roman" w:cstheme="minorHAnsi"/>
        </w:rPr>
        <w:t xml:space="preserve"> supervisory and leadership training best practices</w:t>
      </w:r>
      <w:r w:rsidR="00691853" w:rsidRPr="007F0F91">
        <w:rPr>
          <w:rFonts w:eastAsia="Times New Roman" w:cstheme="minorHAnsi"/>
        </w:rPr>
        <w:t xml:space="preserve"> </w:t>
      </w:r>
      <w:r w:rsidR="00F57E87" w:rsidRPr="007F0F91">
        <w:rPr>
          <w:rFonts w:eastAsia="Times New Roman" w:cstheme="minorHAnsi"/>
        </w:rPr>
        <w:t>available to Providers.</w:t>
      </w:r>
    </w:p>
    <w:p w14:paraId="552A6DB4" w14:textId="08F6C8D5" w:rsidR="00F93BC4" w:rsidRPr="007F0F91" w:rsidRDefault="00F93BC4" w:rsidP="005F5117">
      <w:pPr>
        <w:pStyle w:val="ListParagraph"/>
        <w:numPr>
          <w:ilvl w:val="1"/>
          <w:numId w:val="12"/>
        </w:numPr>
        <w:rPr>
          <w:rFonts w:cstheme="minorHAnsi"/>
        </w:rPr>
      </w:pPr>
      <w:r w:rsidRPr="007F0F91">
        <w:rPr>
          <w:rFonts w:eastAsia="Times New Roman" w:cstheme="minorHAnsi"/>
        </w:rPr>
        <w:t xml:space="preserve">AHCCCS plans to include a statewide Caregiver Campaign for awareness in </w:t>
      </w:r>
      <w:r w:rsidR="00346E1E" w:rsidRPr="007F0F91">
        <w:rPr>
          <w:rFonts w:eastAsia="Times New Roman" w:cstheme="minorHAnsi"/>
        </w:rPr>
        <w:t>ARPA.</w:t>
      </w:r>
    </w:p>
    <w:p w14:paraId="1850BB91" w14:textId="6999CA7E" w:rsidR="002B2202" w:rsidRPr="007F0F91" w:rsidRDefault="796B0DFA" w:rsidP="2084E99A">
      <w:pPr>
        <w:pStyle w:val="ListParagraph"/>
        <w:numPr>
          <w:ilvl w:val="1"/>
          <w:numId w:val="12"/>
        </w:numPr>
        <w:rPr>
          <w:rFonts w:eastAsiaTheme="minorEastAsia" w:cstheme="minorHAnsi"/>
        </w:rPr>
      </w:pPr>
      <w:r w:rsidRPr="007F0F91">
        <w:rPr>
          <w:rFonts w:eastAsia="Times New Roman" w:cstheme="minorHAnsi"/>
        </w:rPr>
        <w:t>The Coalition will continue t</w:t>
      </w:r>
      <w:r w:rsidR="4B88158B" w:rsidRPr="007F0F91">
        <w:rPr>
          <w:rFonts w:eastAsia="Times New Roman" w:cstheme="minorHAnsi"/>
        </w:rPr>
        <w:t>o focus on what recruitment and retention needs are specifically</w:t>
      </w:r>
      <w:r w:rsidRPr="007F0F91">
        <w:rPr>
          <w:rFonts w:eastAsia="Times New Roman" w:cstheme="minorHAnsi"/>
        </w:rPr>
        <w:t xml:space="preserve"> and </w:t>
      </w:r>
      <w:r w:rsidR="4B88158B" w:rsidRPr="007F0F91">
        <w:rPr>
          <w:rFonts w:eastAsia="Times New Roman" w:cstheme="minorHAnsi"/>
        </w:rPr>
        <w:t>continue that dialogue</w:t>
      </w:r>
      <w:r w:rsidRPr="007F0F91">
        <w:rPr>
          <w:rFonts w:eastAsia="Times New Roman" w:cstheme="minorHAnsi"/>
        </w:rPr>
        <w:t xml:space="preserve"> with the </w:t>
      </w:r>
      <w:r w:rsidR="4B88158B" w:rsidRPr="007F0F91">
        <w:rPr>
          <w:rFonts w:eastAsia="Times New Roman" w:cstheme="minorHAnsi"/>
        </w:rPr>
        <w:t xml:space="preserve">AZ Council of Human Service Providers that </w:t>
      </w:r>
      <w:r w:rsidRPr="007F0F91">
        <w:rPr>
          <w:rFonts w:eastAsia="Times New Roman" w:cstheme="minorHAnsi"/>
        </w:rPr>
        <w:t xml:space="preserve">collects </w:t>
      </w:r>
      <w:r w:rsidR="4B88158B" w:rsidRPr="007F0F91">
        <w:rPr>
          <w:rFonts w:eastAsia="Times New Roman" w:cstheme="minorHAnsi"/>
        </w:rPr>
        <w:t>retention metrics</w:t>
      </w:r>
      <w:r w:rsidRPr="007F0F91">
        <w:rPr>
          <w:rFonts w:eastAsia="Times New Roman" w:cstheme="minorHAnsi"/>
        </w:rPr>
        <w:t>.</w:t>
      </w:r>
      <w:r w:rsidR="00456F03" w:rsidRPr="007F0F91">
        <w:rPr>
          <w:rFonts w:cstheme="minorHAnsi"/>
        </w:rPr>
        <w:br/>
      </w:r>
    </w:p>
    <w:p w14:paraId="27CAD9D0" w14:textId="727AEA04" w:rsidR="009F05C7" w:rsidRPr="007F0F91" w:rsidRDefault="6A3B4D15" w:rsidP="00953D85">
      <w:pPr>
        <w:spacing w:after="240"/>
        <w:jc w:val="center"/>
        <w:rPr>
          <w:rStyle w:val="normaltextrun"/>
          <w:rFonts w:cstheme="minorHAnsi"/>
        </w:rPr>
      </w:pPr>
      <w:r w:rsidRPr="007F0F91">
        <w:rPr>
          <w:rFonts w:cstheme="minorHAnsi"/>
          <w:noProof/>
        </w:rPr>
        <w:drawing>
          <wp:inline distT="0" distB="0" distL="0" distR="0" wp14:anchorId="34E884C9" wp14:editId="5726F066">
            <wp:extent cx="5102560" cy="1785896"/>
            <wp:effectExtent l="19050" t="19050" r="22225" b="24130"/>
            <wp:docPr id="1206028412" name="Picture 1206028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150" cy="1801502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00331B60" w:rsidRPr="007F0F91">
        <w:rPr>
          <w:rFonts w:cstheme="minorHAnsi"/>
          <w:noProof/>
        </w:rPr>
        <w:drawing>
          <wp:inline distT="0" distB="0" distL="0" distR="0" wp14:anchorId="263D67B3" wp14:editId="4B558305">
            <wp:extent cx="2406319" cy="285750"/>
            <wp:effectExtent l="0" t="0" r="0" b="0"/>
            <wp:docPr id="960753253" name="Picture 96075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903" cy="2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9D96" w14:textId="67CB09F5" w:rsidR="00392519" w:rsidRPr="007F0F91" w:rsidRDefault="00392519" w:rsidP="00606EBF">
      <w:pPr>
        <w:pStyle w:val="Heading3"/>
        <w:rPr>
          <w:rFonts w:asciiTheme="minorHAnsi" w:hAnsiTheme="minorHAnsi" w:cstheme="minorHAnsi"/>
        </w:rPr>
      </w:pPr>
      <w:r w:rsidRPr="007F0F91">
        <w:rPr>
          <w:rFonts w:asciiTheme="minorHAnsi" w:hAnsiTheme="minorHAnsi" w:cstheme="minorHAnsi"/>
        </w:rPr>
        <w:t xml:space="preserve">Average Length of </w:t>
      </w:r>
      <w:r w:rsidR="00606EBF" w:rsidRPr="007F0F91">
        <w:rPr>
          <w:rFonts w:asciiTheme="minorHAnsi" w:hAnsiTheme="minorHAnsi" w:cstheme="minorHAnsi"/>
        </w:rPr>
        <w:t>Employment</w:t>
      </w:r>
    </w:p>
    <w:p w14:paraId="7349E161" w14:textId="6C0278EF" w:rsidR="001B4601" w:rsidRPr="007F0F91" w:rsidRDefault="00F82182" w:rsidP="001B4601">
      <w:pPr>
        <w:rPr>
          <w:rFonts w:cstheme="minorHAnsi"/>
        </w:rPr>
      </w:pPr>
      <w:r w:rsidRPr="007F0F91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00285F88" wp14:editId="16DF2C2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3438525" cy="2220595"/>
            <wp:effectExtent l="19050" t="19050" r="28575" b="27305"/>
            <wp:wrapTight wrapText="bothSides">
              <wp:wrapPolygon edited="0">
                <wp:start x="-120" y="-185"/>
                <wp:lineTo x="-120" y="21680"/>
                <wp:lineTo x="21660" y="21680"/>
                <wp:lineTo x="21660" y="-185"/>
                <wp:lineTo x="-120" y="-185"/>
              </wp:wrapPolygon>
            </wp:wrapTight>
            <wp:docPr id="2105408701" name="Picture 2105408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20595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601" w:rsidRPr="007F0F91">
        <w:rPr>
          <w:rFonts w:cstheme="minorHAnsi"/>
        </w:rPr>
        <w:t xml:space="preserve">In this section Providers </w:t>
      </w:r>
      <w:r w:rsidR="00484666">
        <w:rPr>
          <w:rFonts w:cstheme="minorHAnsi"/>
        </w:rPr>
        <w:t xml:space="preserve">were asked to input </w:t>
      </w:r>
      <w:r w:rsidR="001B4601" w:rsidRPr="007F0F91">
        <w:rPr>
          <w:rFonts w:cstheme="minorHAnsi"/>
        </w:rPr>
        <w:t>the average length of employment at their agency.</w:t>
      </w:r>
    </w:p>
    <w:p w14:paraId="1B1142D5" w14:textId="77777777" w:rsidR="00174A5F" w:rsidRDefault="00174A5F" w:rsidP="00F82182">
      <w:pPr>
        <w:pStyle w:val="ListParagraph"/>
        <w:spacing w:after="0" w:line="240" w:lineRule="auto"/>
        <w:ind w:left="1080"/>
        <w:textAlignment w:val="center"/>
        <w:rPr>
          <w:rFonts w:eastAsia="Times New Roman" w:cstheme="minorHAnsi"/>
        </w:rPr>
      </w:pPr>
    </w:p>
    <w:p w14:paraId="374387B9" w14:textId="0137BE8B" w:rsidR="002335FD" w:rsidRDefault="00F82182" w:rsidP="00F82182">
      <w:pPr>
        <w:pStyle w:val="ListParagraph"/>
        <w:spacing w:after="0" w:line="240" w:lineRule="auto"/>
        <w:ind w:left="1080"/>
        <w:textAlignment w:val="center"/>
        <w:rPr>
          <w:rFonts w:eastAsia="Times New Roman" w:cstheme="minorHAnsi"/>
        </w:rPr>
      </w:pPr>
      <w:r>
        <w:rPr>
          <w:rFonts w:eastAsia="Times New Roman" w:cstheme="minorHAnsi"/>
        </w:rPr>
        <w:t>-</w:t>
      </w:r>
      <w:r w:rsidR="00E506E7" w:rsidRPr="00E506E7">
        <w:t xml:space="preserve"> </w:t>
      </w:r>
      <w:r w:rsidR="00E506E7" w:rsidRPr="00E506E7">
        <w:rPr>
          <w:rFonts w:eastAsia="Times New Roman" w:cstheme="minorHAnsi"/>
        </w:rPr>
        <w:t>Based upon the survey data, nearly 40% of the workforce have an average length of employment of under 2 years.</w:t>
      </w:r>
    </w:p>
    <w:p w14:paraId="1CB23500" w14:textId="77777777" w:rsidR="00F82182" w:rsidRPr="007F0F91" w:rsidRDefault="00F82182" w:rsidP="00F82182">
      <w:pPr>
        <w:pStyle w:val="ListParagraph"/>
        <w:spacing w:after="0" w:line="240" w:lineRule="auto"/>
        <w:ind w:left="1080"/>
        <w:textAlignment w:val="center"/>
        <w:rPr>
          <w:rFonts w:eastAsia="Times New Roman" w:cstheme="minorHAnsi"/>
        </w:rPr>
      </w:pPr>
    </w:p>
    <w:p w14:paraId="04B1BFC5" w14:textId="79C88A1E" w:rsidR="00A46C6F" w:rsidRDefault="00F82182" w:rsidP="00F82182">
      <w:pPr>
        <w:pStyle w:val="ListParagraph"/>
        <w:ind w:left="1080"/>
        <w:rPr>
          <w:rFonts w:cstheme="minorHAnsi"/>
        </w:rPr>
      </w:pPr>
      <w:bookmarkStart w:id="0" w:name="_Hlk93476628"/>
      <w:r>
        <w:rPr>
          <w:rFonts w:cstheme="minorHAnsi"/>
        </w:rPr>
        <w:t>-</w:t>
      </w:r>
      <w:r w:rsidR="4AC3864D" w:rsidRPr="007F0F91">
        <w:rPr>
          <w:rFonts w:cstheme="minorHAnsi"/>
        </w:rPr>
        <w:t xml:space="preserve">In the next version of this </w:t>
      </w:r>
      <w:r w:rsidR="00B920BA">
        <w:rPr>
          <w:rFonts w:cstheme="minorHAnsi"/>
        </w:rPr>
        <w:t>assessment</w:t>
      </w:r>
      <w:r w:rsidR="00CE0242" w:rsidRPr="007F0F91">
        <w:rPr>
          <w:rFonts w:cstheme="minorHAnsi"/>
        </w:rPr>
        <w:t>,</w:t>
      </w:r>
      <w:r w:rsidR="4AC3864D" w:rsidRPr="007F0F91">
        <w:rPr>
          <w:rFonts w:cstheme="minorHAnsi"/>
        </w:rPr>
        <w:t xml:space="preserve"> </w:t>
      </w:r>
      <w:r w:rsidR="00BA476E">
        <w:rPr>
          <w:rFonts w:cstheme="minorHAnsi"/>
        </w:rPr>
        <w:t>the Coalition</w:t>
      </w:r>
      <w:r w:rsidR="007F1468">
        <w:rPr>
          <w:rFonts w:cstheme="minorHAnsi"/>
        </w:rPr>
        <w:t xml:space="preserve"> </w:t>
      </w:r>
      <w:r w:rsidR="00EC277F">
        <w:rPr>
          <w:rFonts w:cstheme="minorHAnsi"/>
        </w:rPr>
        <w:t>will highlight</w:t>
      </w:r>
      <w:r>
        <w:rPr>
          <w:rFonts w:cstheme="minorHAnsi"/>
        </w:rPr>
        <w:t xml:space="preserve"> </w:t>
      </w:r>
      <w:r w:rsidR="00EC277F" w:rsidRPr="00F82182">
        <w:rPr>
          <w:rFonts w:cstheme="minorHAnsi"/>
        </w:rPr>
        <w:t>relationships between the</w:t>
      </w:r>
      <w:r w:rsidR="4AC3864D" w:rsidRPr="00F82182">
        <w:rPr>
          <w:rFonts w:cstheme="minorHAnsi"/>
        </w:rPr>
        <w:t xml:space="preserve"> average length of employment </w:t>
      </w:r>
      <w:r w:rsidR="00EC277F" w:rsidRPr="00F82182">
        <w:rPr>
          <w:rFonts w:cstheme="minorHAnsi"/>
        </w:rPr>
        <w:t>and</w:t>
      </w:r>
      <w:r w:rsidR="4AC3864D" w:rsidRPr="00F82182">
        <w:rPr>
          <w:rFonts w:cstheme="minorHAnsi"/>
        </w:rPr>
        <w:t xml:space="preserve"> different positions</w:t>
      </w:r>
      <w:bookmarkEnd w:id="0"/>
      <w:r w:rsidR="00A46C6F" w:rsidRPr="00F82182">
        <w:rPr>
          <w:rFonts w:cstheme="minorHAnsi"/>
        </w:rPr>
        <w:br/>
      </w:r>
    </w:p>
    <w:p w14:paraId="1D678D06" w14:textId="59E024A8" w:rsidR="00E506E7" w:rsidRDefault="00E506E7" w:rsidP="00F82182">
      <w:pPr>
        <w:pStyle w:val="ListParagraph"/>
        <w:ind w:left="1080"/>
        <w:rPr>
          <w:rFonts w:cstheme="minorHAnsi"/>
        </w:rPr>
      </w:pPr>
    </w:p>
    <w:p w14:paraId="06EB243D" w14:textId="05D9FE86" w:rsidR="00E506E7" w:rsidRDefault="00E506E7" w:rsidP="00F82182">
      <w:pPr>
        <w:pStyle w:val="ListParagraph"/>
        <w:ind w:left="1080"/>
        <w:rPr>
          <w:rFonts w:cstheme="minorHAnsi"/>
        </w:rPr>
      </w:pPr>
    </w:p>
    <w:p w14:paraId="1705FD4D" w14:textId="77777777" w:rsidR="00E506E7" w:rsidRPr="00F82182" w:rsidRDefault="00E506E7" w:rsidP="00F82182">
      <w:pPr>
        <w:pStyle w:val="ListParagraph"/>
        <w:ind w:left="1080"/>
        <w:rPr>
          <w:rFonts w:cstheme="minorHAnsi"/>
        </w:rPr>
      </w:pPr>
    </w:p>
    <w:p w14:paraId="61055599" w14:textId="5B10F660" w:rsidR="00331B60" w:rsidRDefault="00174A5F" w:rsidP="00331B60">
      <w:pPr>
        <w:pStyle w:val="ListParagraph"/>
        <w:ind w:left="1800"/>
        <w:rPr>
          <w:rFonts w:cstheme="minorHAnsi"/>
        </w:rPr>
      </w:pPr>
      <w:r w:rsidRPr="007F0F91">
        <w:rPr>
          <w:rFonts w:cstheme="minorHAnsi"/>
          <w:noProof/>
        </w:rPr>
        <w:drawing>
          <wp:inline distT="0" distB="0" distL="0" distR="0" wp14:anchorId="34C8B191" wp14:editId="1250E8B6">
            <wp:extent cx="1292581" cy="145415"/>
            <wp:effectExtent l="0" t="0" r="3175" b="6985"/>
            <wp:docPr id="923270433" name="Picture 92327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67" cy="1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883E" w14:textId="77777777" w:rsidR="00661ADB" w:rsidRPr="007F0F91" w:rsidRDefault="00661ADB" w:rsidP="00331B60">
      <w:pPr>
        <w:pStyle w:val="ListParagraph"/>
        <w:ind w:left="1800"/>
        <w:rPr>
          <w:rFonts w:cstheme="minorHAnsi"/>
        </w:rPr>
      </w:pPr>
    </w:p>
    <w:p w14:paraId="23FF75A4" w14:textId="77777777" w:rsidR="00B7542F" w:rsidRPr="007F0F91" w:rsidRDefault="00B7542F" w:rsidP="00B7542F">
      <w:pPr>
        <w:pStyle w:val="Heading3"/>
        <w:rPr>
          <w:rStyle w:val="normaltextrun"/>
          <w:rFonts w:asciiTheme="minorHAnsi" w:hAnsiTheme="minorHAnsi" w:cstheme="minorHAnsi"/>
        </w:rPr>
      </w:pPr>
      <w:r w:rsidRPr="007F0F91">
        <w:rPr>
          <w:rStyle w:val="normaltextrun"/>
          <w:rFonts w:asciiTheme="minorHAnsi" w:hAnsiTheme="minorHAnsi" w:cstheme="minorHAnsi"/>
        </w:rPr>
        <w:t>Retention and Turnover Metrics</w:t>
      </w:r>
    </w:p>
    <w:p w14:paraId="142A1424" w14:textId="0D8150B2" w:rsidR="007667DC" w:rsidRPr="007F0F91" w:rsidRDefault="24B6B759" w:rsidP="007667DC">
      <w:pPr>
        <w:rPr>
          <w:rFonts w:cstheme="minorHAnsi"/>
        </w:rPr>
      </w:pPr>
      <w:r w:rsidRPr="007F0F91">
        <w:rPr>
          <w:rFonts w:cstheme="minorHAnsi"/>
        </w:rPr>
        <w:t>Retention and turnover were calculated using the following formulas</w:t>
      </w:r>
    </w:p>
    <w:p w14:paraId="32E31417" w14:textId="5E5E86AD" w:rsidR="00FE4F76" w:rsidRPr="007C4B82" w:rsidRDefault="6A15712F" w:rsidP="003C5B31">
      <w:pPr>
        <w:pStyle w:val="ListParagraph"/>
        <w:numPr>
          <w:ilvl w:val="0"/>
          <w:numId w:val="16"/>
        </w:numPr>
        <w:jc w:val="center"/>
        <w:rPr>
          <w:rFonts w:eastAsiaTheme="minorEastAsia" w:cstheme="minorHAnsi"/>
          <w:color w:val="000000" w:themeColor="text1"/>
          <w:sz w:val="18"/>
          <w:szCs w:val="18"/>
        </w:rPr>
      </w:pPr>
      <w:r w:rsidRPr="00FE4F76">
        <w:rPr>
          <w:rFonts w:cstheme="minorHAnsi"/>
          <w:b/>
          <w:bCs/>
          <w:color w:val="002060"/>
        </w:rPr>
        <w:t>Retention</w:t>
      </w:r>
      <w:r w:rsidRPr="00FE4F76">
        <w:rPr>
          <w:rFonts w:cstheme="minorHAnsi"/>
          <w:b/>
          <w:bCs/>
        </w:rPr>
        <w:t>:</w:t>
      </w:r>
      <w:r w:rsidRPr="00FE4F76">
        <w:rPr>
          <w:rFonts w:cstheme="minorHAnsi"/>
        </w:rPr>
        <w:t xml:space="preserve"> </w:t>
      </w:r>
      <w:r w:rsidRPr="00FE4F76">
        <w:rPr>
          <w:rFonts w:eastAsia="Roboto" w:cstheme="minorHAnsi"/>
        </w:rPr>
        <w:t>Retention = # of FTE's on 9/1/20 divided by # of FTE's on 08/31/21. Multiply the answer by 100 to get the percentage.</w:t>
      </w:r>
      <w:r w:rsidR="003F219A" w:rsidRPr="00FE4F76">
        <w:rPr>
          <w:rFonts w:eastAsia="Roboto" w:cstheme="minorHAnsi"/>
        </w:rPr>
        <w:t xml:space="preserve"> </w:t>
      </w:r>
      <w:bookmarkStart w:id="1" w:name="_Hlk95895868"/>
      <w:r w:rsidR="00FE4F76">
        <w:rPr>
          <w:rFonts w:eastAsia="Roboto" w:cstheme="minorHAnsi"/>
        </w:rPr>
        <w:t>Please note,</w:t>
      </w:r>
      <w:r w:rsidR="003F219A" w:rsidRPr="00FE4F76">
        <w:rPr>
          <w:rFonts w:eastAsia="Roboto" w:cstheme="minorHAnsi"/>
        </w:rPr>
        <w:t xml:space="preserve"> any recent acquisitions were excluded. </w:t>
      </w:r>
      <w:bookmarkEnd w:id="1"/>
    </w:p>
    <w:p w14:paraId="6B617881" w14:textId="77777777" w:rsidR="007C4B82" w:rsidRPr="007C4B82" w:rsidRDefault="007C4B82" w:rsidP="007C4B82">
      <w:pPr>
        <w:pStyle w:val="ListParagraph"/>
        <w:rPr>
          <w:rFonts w:eastAsiaTheme="minorEastAsia" w:cstheme="minorHAnsi"/>
          <w:color w:val="000000" w:themeColor="text1"/>
          <w:sz w:val="18"/>
          <w:szCs w:val="18"/>
        </w:rPr>
      </w:pPr>
    </w:p>
    <w:p w14:paraId="2E161F3C" w14:textId="63C9A968" w:rsidR="007C4B82" w:rsidRPr="00FE4F76" w:rsidRDefault="007C4B82" w:rsidP="007C4B82">
      <w:pPr>
        <w:pStyle w:val="ListParagraph"/>
        <w:jc w:val="center"/>
        <w:rPr>
          <w:rFonts w:eastAsiaTheme="minorEastAsia" w:cstheme="minorHAnsi"/>
          <w:color w:val="000000" w:themeColor="text1"/>
          <w:sz w:val="18"/>
          <w:szCs w:val="18"/>
        </w:rPr>
      </w:pPr>
      <w:r w:rsidRPr="007F0F91">
        <w:rPr>
          <w:rFonts w:cstheme="minorHAnsi"/>
          <w:noProof/>
        </w:rPr>
        <w:drawing>
          <wp:inline distT="0" distB="0" distL="0" distR="0" wp14:anchorId="6A21F472" wp14:editId="33ABBC2B">
            <wp:extent cx="1304925" cy="154960"/>
            <wp:effectExtent l="0" t="0" r="0" b="0"/>
            <wp:docPr id="1042342053" name="Picture 104234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41D0" w14:textId="323F8877" w:rsidR="6A15712F" w:rsidRPr="00FE4F76" w:rsidRDefault="007C4B82" w:rsidP="007C4B82">
      <w:pPr>
        <w:pStyle w:val="ListParagraph"/>
        <w:jc w:val="center"/>
        <w:rPr>
          <w:rFonts w:eastAsiaTheme="minorEastAsia" w:cstheme="minorHAnsi"/>
          <w:color w:val="000000" w:themeColor="text1"/>
          <w:sz w:val="18"/>
          <w:szCs w:val="18"/>
        </w:rPr>
      </w:pPr>
      <w:r w:rsidRPr="007C4B82">
        <w:rPr>
          <w:rFonts w:eastAsiaTheme="minorEastAsia" w:cstheme="minorHAnsi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3BA0FAA" wp14:editId="378D3C08">
                <wp:simplePos x="0" y="0"/>
                <wp:positionH relativeFrom="column">
                  <wp:posOffset>2756516</wp:posOffset>
                </wp:positionH>
                <wp:positionV relativeFrom="paragraph">
                  <wp:posOffset>1322705</wp:posOffset>
                </wp:positionV>
                <wp:extent cx="825500" cy="238760"/>
                <wp:effectExtent l="0" t="0" r="12700" b="279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D8F43" w14:textId="6946F9BE" w:rsidR="007C4B82" w:rsidRPr="007C4B82" w:rsidRDefault="007C4B82" w:rsidP="007C4B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4B82">
                              <w:rPr>
                                <w:sz w:val="16"/>
                                <w:szCs w:val="16"/>
                              </w:rPr>
                              <w:t>Retention 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A0F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7.05pt;margin-top:104.15pt;width:65pt;height:18.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">
                <v:textbox>
                  <w:txbxContent>
                    <w:p w14:paraId="346D8F43" w14:textId="6946F9BE" w:rsidR="007C4B82" w:rsidRPr="007C4B82" w:rsidRDefault="007C4B82" w:rsidP="007C4B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C4B82">
                        <w:rPr>
                          <w:sz w:val="16"/>
                          <w:szCs w:val="16"/>
                        </w:rPr>
                        <w:t>Retention Rate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079E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3E165C8" wp14:editId="6FBF36D5">
                <wp:simplePos x="0" y="0"/>
                <wp:positionH relativeFrom="column">
                  <wp:posOffset>-196215</wp:posOffset>
                </wp:positionH>
                <wp:positionV relativeFrom="paragraph">
                  <wp:posOffset>478155</wp:posOffset>
                </wp:positionV>
                <wp:extent cx="1075055" cy="252095"/>
                <wp:effectExtent l="0" t="7620" r="2222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7505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F72CE" w14:textId="209B56E5" w:rsidR="00F9079E" w:rsidRPr="007C4B82" w:rsidRDefault="007C4B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C4B82">
                              <w:rPr>
                                <w:sz w:val="16"/>
                                <w:szCs w:val="16"/>
                              </w:rPr>
                              <w:t xml:space="preserve">Number of Providers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165C8" id="_x0000_s1027" type="#_x0000_t202" style="position:absolute;left:0;text-align:left;margin-left:-15.45pt;margin-top:37.65pt;width:84.65pt;height:19.85pt;rotation:-90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">
                <v:textbox>
                  <w:txbxContent>
                    <w:p w14:paraId="7C5F72CE" w14:textId="209B56E5" w:rsidR="00F9079E" w:rsidRPr="007C4B82" w:rsidRDefault="007C4B82">
                      <w:pPr>
                        <w:rPr>
                          <w:sz w:val="16"/>
                          <w:szCs w:val="16"/>
                        </w:rPr>
                      </w:pPr>
                      <w:r w:rsidRPr="007C4B82">
                        <w:rPr>
                          <w:sz w:val="16"/>
                          <w:szCs w:val="16"/>
                        </w:rPr>
                        <w:t xml:space="preserve">Number of Providers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0F91">
        <w:rPr>
          <w:rFonts w:cstheme="minorHAnsi"/>
          <w:noProof/>
        </w:rPr>
        <w:drawing>
          <wp:inline distT="0" distB="0" distL="0" distR="0" wp14:anchorId="1F6B2000" wp14:editId="4B6FF352">
            <wp:extent cx="5270229" cy="1229720"/>
            <wp:effectExtent l="19050" t="19050" r="26035" b="27940"/>
            <wp:docPr id="1969088195" name="Picture 196908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320" cy="1240941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="6A15712F" w:rsidRPr="00FE4F76">
        <w:rPr>
          <w:rFonts w:cstheme="minorHAnsi"/>
        </w:rPr>
        <w:br/>
      </w:r>
    </w:p>
    <w:p w14:paraId="4B3E06E0" w14:textId="77777777" w:rsidR="007C4B82" w:rsidRDefault="007C4B82" w:rsidP="00604984">
      <w:pPr>
        <w:pStyle w:val="ListParagraph"/>
        <w:jc w:val="center"/>
        <w:rPr>
          <w:rFonts w:eastAsiaTheme="minorEastAsia" w:cstheme="minorHAnsi"/>
          <w:color w:val="000000" w:themeColor="text1"/>
          <w:sz w:val="18"/>
          <w:szCs w:val="18"/>
        </w:rPr>
      </w:pPr>
    </w:p>
    <w:p w14:paraId="50579F03" w14:textId="2C8CC090" w:rsidR="00604984" w:rsidRPr="00E77C6F" w:rsidRDefault="007C4B82" w:rsidP="00E77C6F">
      <w:pPr>
        <w:pStyle w:val="ListParagraph"/>
        <w:jc w:val="both"/>
        <w:rPr>
          <w:rFonts w:eastAsiaTheme="minorEastAsia" w:cstheme="minorHAnsi"/>
          <w:color w:val="000000" w:themeColor="text1"/>
          <w:sz w:val="18"/>
          <w:szCs w:val="18"/>
        </w:rPr>
      </w:pPr>
      <w:r>
        <w:rPr>
          <w:rFonts w:eastAsiaTheme="minorEastAsia" w:cstheme="minorHAnsi"/>
          <w:color w:val="000000" w:themeColor="text1"/>
          <w:sz w:val="18"/>
          <w:szCs w:val="18"/>
        </w:rPr>
        <w:t xml:space="preserve">                                             </w:t>
      </w:r>
    </w:p>
    <w:p w14:paraId="35BE30DC" w14:textId="02DBF89F" w:rsidR="002F6075" w:rsidRDefault="6A15712F" w:rsidP="003C5B31">
      <w:pPr>
        <w:pStyle w:val="ListParagraph"/>
        <w:numPr>
          <w:ilvl w:val="0"/>
          <w:numId w:val="16"/>
        </w:numPr>
        <w:ind w:right="-270"/>
        <w:rPr>
          <w:rFonts w:eastAsiaTheme="minorEastAsia" w:cstheme="minorHAnsi"/>
          <w:color w:val="000000" w:themeColor="text1"/>
        </w:rPr>
      </w:pPr>
      <w:r w:rsidRPr="00E8460E">
        <w:rPr>
          <w:rFonts w:eastAsia="Roboto" w:cstheme="minorHAnsi"/>
          <w:b/>
          <w:bCs/>
          <w:color w:val="002060"/>
        </w:rPr>
        <w:t>Turnover</w:t>
      </w:r>
      <w:r w:rsidRPr="00E8460E">
        <w:rPr>
          <w:rFonts w:eastAsia="Roboto" w:cstheme="minorHAnsi"/>
        </w:rPr>
        <w:t xml:space="preserve">: </w:t>
      </w:r>
      <w:r w:rsidR="002F6075" w:rsidRPr="00E8460E">
        <w:rPr>
          <w:rFonts w:eastAsiaTheme="minorEastAsia" w:cstheme="minorHAnsi"/>
          <w:color w:val="000000" w:themeColor="text1"/>
        </w:rPr>
        <w:t>Turnover = #FTE ON 9/1/20 + #FTE ON 8/31/21 divided by 2 = AVERAGE #FTE DURING PERIOD (X) #FTE SEPARATED DURING PERIOD (9/1/20-8/31/21) /divided by AVERAGE #FTE DURING PERIOD (X)</w:t>
      </w:r>
      <w:r w:rsidR="00E8460E">
        <w:rPr>
          <w:rFonts w:eastAsiaTheme="minorEastAsia" w:cstheme="minorHAnsi"/>
          <w:color w:val="000000" w:themeColor="text1"/>
        </w:rPr>
        <w:t xml:space="preserve">. </w:t>
      </w:r>
      <w:r w:rsidR="00E8460E" w:rsidRPr="00E8460E">
        <w:rPr>
          <w:rFonts w:eastAsiaTheme="minorEastAsia" w:cstheme="minorHAnsi"/>
          <w:color w:val="000000" w:themeColor="text1"/>
        </w:rPr>
        <w:t>Please note, any recent acquisitions were excluded.</w:t>
      </w:r>
    </w:p>
    <w:p w14:paraId="4BDDA754" w14:textId="77777777" w:rsidR="007B7807" w:rsidRPr="00E8460E" w:rsidRDefault="007B7807" w:rsidP="007B7807">
      <w:pPr>
        <w:pStyle w:val="ListParagraph"/>
        <w:ind w:right="-270"/>
        <w:rPr>
          <w:rFonts w:eastAsiaTheme="minorEastAsia" w:cstheme="minorHAnsi"/>
          <w:color w:val="000000" w:themeColor="text1"/>
        </w:rPr>
      </w:pPr>
    </w:p>
    <w:p w14:paraId="4F3D76F5" w14:textId="1E0CBE6A" w:rsidR="6A15712F" w:rsidRDefault="007B7807" w:rsidP="007B7807">
      <w:pPr>
        <w:pStyle w:val="ListParagraph"/>
        <w:jc w:val="center"/>
        <w:rPr>
          <w:rFonts w:eastAsiaTheme="minorEastAsia" w:cstheme="minorHAnsi"/>
          <w:color w:val="000000" w:themeColor="text1"/>
          <w:sz w:val="18"/>
          <w:szCs w:val="18"/>
        </w:rPr>
      </w:pPr>
      <w:r w:rsidRPr="007F0F91">
        <w:rPr>
          <w:rFonts w:cstheme="minorHAnsi"/>
          <w:noProof/>
        </w:rPr>
        <w:drawing>
          <wp:inline distT="0" distB="0" distL="0" distR="0" wp14:anchorId="6A3B6B81" wp14:editId="763615FD">
            <wp:extent cx="1359880" cy="147320"/>
            <wp:effectExtent l="0" t="0" r="0" b="5080"/>
            <wp:docPr id="184289585" name="Picture 18428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554" cy="14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15712F" w:rsidRPr="007F0F91">
        <w:rPr>
          <w:rFonts w:cstheme="minorHAnsi"/>
        </w:rPr>
        <w:br/>
      </w:r>
      <w:r>
        <w:rPr>
          <w:rFonts w:eastAsiaTheme="minorEastAsia" w:cstheme="minorHAnsi"/>
          <w:noProof/>
          <w:color w:val="000000" w:themeColor="text1"/>
          <w:sz w:val="18"/>
          <w:szCs w:val="18"/>
        </w:rPr>
        <w:drawing>
          <wp:inline distT="0" distB="0" distL="0" distR="0" wp14:anchorId="02269647" wp14:editId="5D62D645">
            <wp:extent cx="273050" cy="1104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7DE44FF3" w:rsidRPr="007F0F91">
        <w:rPr>
          <w:rFonts w:cstheme="minorHAnsi"/>
          <w:noProof/>
        </w:rPr>
        <w:drawing>
          <wp:inline distT="0" distB="0" distL="0" distR="0" wp14:anchorId="50D7AC42" wp14:editId="6468379F">
            <wp:extent cx="4947319" cy="1144067"/>
            <wp:effectExtent l="19050" t="19050" r="24765" b="18415"/>
            <wp:docPr id="1289149617" name="Picture 128914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421" cy="1163284"/>
                    </a:xfrm>
                    <a:prstGeom prst="rect">
                      <a:avLst/>
                    </a:prstGeom>
                    <a:ln w="3175" cap="sq">
                      <a:solidFill>
                        <a:schemeClr val="bg2">
                          <a:lumMod val="90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27EBC37" w14:textId="69F1A439" w:rsidR="00EC277F" w:rsidRDefault="007B7807" w:rsidP="007B7807">
      <w:pPr>
        <w:pStyle w:val="ListParagraph"/>
        <w:jc w:val="center"/>
        <w:rPr>
          <w:rFonts w:cstheme="minorHAnsi"/>
          <w:b/>
          <w:bCs/>
        </w:rPr>
      </w:pPr>
      <w:r w:rsidRPr="007C4B82">
        <w:rPr>
          <w:rFonts w:eastAsiaTheme="minorEastAsia" w:cstheme="minorHAnsi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7ABBCF4" wp14:editId="5A2C36FD">
                <wp:simplePos x="0" y="0"/>
                <wp:positionH relativeFrom="column">
                  <wp:posOffset>2479853</wp:posOffset>
                </wp:positionH>
                <wp:positionV relativeFrom="paragraph">
                  <wp:posOffset>104115</wp:posOffset>
                </wp:positionV>
                <wp:extent cx="825500" cy="238760"/>
                <wp:effectExtent l="0" t="0" r="12700" b="279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1F3C2" w14:textId="77777777" w:rsidR="007B7807" w:rsidRPr="007C4B82" w:rsidRDefault="007B7807" w:rsidP="007B780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C4B82">
                              <w:rPr>
                                <w:sz w:val="16"/>
                                <w:szCs w:val="16"/>
                              </w:rPr>
                              <w:t>Retention 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BCF4" id="_x0000_s1028" type="#_x0000_t202" style="position:absolute;left:0;text-align:left;margin-left:195.25pt;margin-top:8.2pt;width:65pt;height:18.8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">
                <v:textbox>
                  <w:txbxContent>
                    <w:p w14:paraId="1A21F3C2" w14:textId="77777777" w:rsidR="007B7807" w:rsidRPr="007C4B82" w:rsidRDefault="007B7807" w:rsidP="007B780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C4B82">
                        <w:rPr>
                          <w:sz w:val="16"/>
                          <w:szCs w:val="16"/>
                        </w:rPr>
                        <w:t>Retention Rate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5A7D58" w14:textId="77777777" w:rsidR="007B7807" w:rsidRDefault="007B7807" w:rsidP="007667DC">
      <w:pPr>
        <w:rPr>
          <w:rFonts w:cstheme="minorHAnsi"/>
        </w:rPr>
      </w:pPr>
    </w:p>
    <w:p w14:paraId="2910D749" w14:textId="6D465C94" w:rsidR="007667DC" w:rsidRPr="007F0F91" w:rsidRDefault="00847B45" w:rsidP="007667DC">
      <w:pPr>
        <w:rPr>
          <w:rFonts w:cstheme="minorHAnsi"/>
        </w:rPr>
      </w:pPr>
      <w:r w:rsidRPr="00B4222A">
        <w:rPr>
          <w:rFonts w:cstheme="minorHAnsi"/>
        </w:rPr>
        <w:t>Generally</w:t>
      </w:r>
      <w:r w:rsidR="00283327" w:rsidRPr="00B4222A">
        <w:rPr>
          <w:rFonts w:cstheme="minorHAnsi"/>
        </w:rPr>
        <w:t>,</w:t>
      </w:r>
      <w:r w:rsidRPr="007F0F91">
        <w:rPr>
          <w:rFonts w:cstheme="minorHAnsi"/>
        </w:rPr>
        <w:t xml:space="preserve"> a retention rate of 90% or higher and a turnover rate of 10%</w:t>
      </w:r>
      <w:r w:rsidR="003B3B3E" w:rsidRPr="007F0F91">
        <w:rPr>
          <w:rFonts w:cstheme="minorHAnsi"/>
        </w:rPr>
        <w:t xml:space="preserve"> </w:t>
      </w:r>
      <w:r w:rsidR="008B6B09" w:rsidRPr="007F0F91">
        <w:rPr>
          <w:rFonts w:cstheme="minorHAnsi"/>
        </w:rPr>
        <w:t>or lower</w:t>
      </w:r>
      <w:r w:rsidR="009868F1">
        <w:rPr>
          <w:rFonts w:cstheme="minorHAnsi"/>
        </w:rPr>
        <w:t xml:space="preserve"> </w:t>
      </w:r>
      <w:r w:rsidR="00B4222A">
        <w:rPr>
          <w:rFonts w:cstheme="minorHAnsi"/>
        </w:rPr>
        <w:t xml:space="preserve">is </w:t>
      </w:r>
      <w:r w:rsidR="004566AF" w:rsidRPr="007F0F91">
        <w:rPr>
          <w:rFonts w:cstheme="minorHAnsi"/>
        </w:rPr>
        <w:t xml:space="preserve">considered </w:t>
      </w:r>
      <w:r w:rsidR="00834B07">
        <w:rPr>
          <w:rFonts w:cstheme="minorHAnsi"/>
        </w:rPr>
        <w:t>above average</w:t>
      </w:r>
      <w:r w:rsidR="004566AF">
        <w:rPr>
          <w:rFonts w:cstheme="minorHAnsi"/>
        </w:rPr>
        <w:t>.</w:t>
      </w:r>
    </w:p>
    <w:p w14:paraId="24087DB0" w14:textId="12187805" w:rsidR="001434AF" w:rsidRPr="007F0F91" w:rsidRDefault="001434AF" w:rsidP="001434AF">
      <w:pPr>
        <w:pStyle w:val="ListParagraph"/>
        <w:numPr>
          <w:ilvl w:val="0"/>
          <w:numId w:val="14"/>
        </w:numPr>
        <w:rPr>
          <w:rFonts w:cstheme="minorHAnsi"/>
        </w:rPr>
      </w:pPr>
      <w:r w:rsidRPr="007F0F91">
        <w:rPr>
          <w:rFonts w:cstheme="minorHAnsi"/>
        </w:rPr>
        <w:t>64%</w:t>
      </w:r>
      <w:r w:rsidR="00133F3E" w:rsidRPr="007F0F91">
        <w:rPr>
          <w:rFonts w:cstheme="minorHAnsi"/>
        </w:rPr>
        <w:t xml:space="preserve"> of agencies within the Network are reporting </w:t>
      </w:r>
      <w:r w:rsidR="00133F3E" w:rsidRPr="00B07DFA">
        <w:rPr>
          <w:rFonts w:cstheme="minorHAnsi"/>
          <w:b/>
          <w:bCs/>
        </w:rPr>
        <w:t>retention rates of 61% and above</w:t>
      </w:r>
      <w:r w:rsidR="00133F3E" w:rsidRPr="007F0F91">
        <w:rPr>
          <w:rFonts w:cstheme="minorHAnsi"/>
        </w:rPr>
        <w:t xml:space="preserve"> citing reasons such as positive environment, culture of respect, support from supervisor, support form upper management, </w:t>
      </w:r>
      <w:r w:rsidRPr="007F0F91">
        <w:rPr>
          <w:rFonts w:cstheme="minorHAnsi"/>
        </w:rPr>
        <w:t>communication,</w:t>
      </w:r>
      <w:r w:rsidR="00133F3E" w:rsidRPr="007F0F91">
        <w:rPr>
          <w:rFonts w:cstheme="minorHAnsi"/>
        </w:rPr>
        <w:t xml:space="preserve"> and feedback. </w:t>
      </w:r>
    </w:p>
    <w:p w14:paraId="3E111798" w14:textId="7252D17B" w:rsidR="001434AF" w:rsidRPr="007F0F91" w:rsidRDefault="001434AF" w:rsidP="00133F3E">
      <w:pPr>
        <w:pStyle w:val="ListParagraph"/>
        <w:numPr>
          <w:ilvl w:val="1"/>
          <w:numId w:val="14"/>
        </w:numPr>
        <w:rPr>
          <w:rFonts w:cstheme="minorHAnsi"/>
        </w:rPr>
      </w:pPr>
      <w:r w:rsidRPr="007F0F91">
        <w:rPr>
          <w:rFonts w:cstheme="minorHAnsi"/>
        </w:rPr>
        <w:t xml:space="preserve">The </w:t>
      </w:r>
      <w:r w:rsidR="00353937">
        <w:rPr>
          <w:rFonts w:cstheme="minorHAnsi"/>
        </w:rPr>
        <w:t>C</w:t>
      </w:r>
      <w:r w:rsidRPr="007F0F91">
        <w:rPr>
          <w:rFonts w:cstheme="minorHAnsi"/>
        </w:rPr>
        <w:t>oalition will f</w:t>
      </w:r>
      <w:r w:rsidR="00133F3E" w:rsidRPr="007F0F91">
        <w:rPr>
          <w:rFonts w:cstheme="minorHAnsi"/>
        </w:rPr>
        <w:t>urther investig</w:t>
      </w:r>
      <w:r w:rsidRPr="007F0F91">
        <w:rPr>
          <w:rFonts w:cstheme="minorHAnsi"/>
        </w:rPr>
        <w:t xml:space="preserve">ate </w:t>
      </w:r>
      <w:r w:rsidR="00133F3E" w:rsidRPr="007F0F91">
        <w:rPr>
          <w:rFonts w:cstheme="minorHAnsi"/>
        </w:rPr>
        <w:t>into how these</w:t>
      </w:r>
      <w:r w:rsidR="00F93253" w:rsidRPr="007F0F91">
        <w:rPr>
          <w:rFonts w:cstheme="minorHAnsi"/>
        </w:rPr>
        <w:t xml:space="preserve"> high </w:t>
      </w:r>
      <w:r w:rsidR="6C740A08" w:rsidRPr="007F0F91">
        <w:rPr>
          <w:rFonts w:cstheme="minorHAnsi"/>
        </w:rPr>
        <w:t>performer</w:t>
      </w:r>
      <w:r w:rsidR="4509CFCC" w:rsidRPr="007F0F91">
        <w:rPr>
          <w:rFonts w:cstheme="minorHAnsi"/>
        </w:rPr>
        <w:t>’</w:t>
      </w:r>
      <w:r w:rsidR="6C740A08" w:rsidRPr="007F0F91">
        <w:rPr>
          <w:rFonts w:cstheme="minorHAnsi"/>
        </w:rPr>
        <w:t>s</w:t>
      </w:r>
      <w:r w:rsidR="00133F3E" w:rsidRPr="007F0F91">
        <w:rPr>
          <w:rFonts w:cstheme="minorHAnsi"/>
        </w:rPr>
        <w:t xml:space="preserve"> workforce initiatives may work in other geographic areas and across the network.</w:t>
      </w:r>
    </w:p>
    <w:p w14:paraId="5A2148E1" w14:textId="58A20A83" w:rsidR="005C1389" w:rsidRPr="007F0F91" w:rsidRDefault="69D3A259" w:rsidP="001434AF">
      <w:pPr>
        <w:pStyle w:val="ListParagraph"/>
        <w:numPr>
          <w:ilvl w:val="0"/>
          <w:numId w:val="14"/>
        </w:numPr>
        <w:rPr>
          <w:rFonts w:cstheme="minorHAnsi"/>
        </w:rPr>
      </w:pPr>
      <w:r w:rsidRPr="007F0F91">
        <w:rPr>
          <w:rFonts w:cstheme="minorHAnsi"/>
        </w:rPr>
        <w:t>91%</w:t>
      </w:r>
      <w:r w:rsidR="5F321B47" w:rsidRPr="007F0F91">
        <w:rPr>
          <w:rFonts w:cstheme="minorHAnsi"/>
        </w:rPr>
        <w:t xml:space="preserve"> </w:t>
      </w:r>
      <w:r w:rsidR="464C0661" w:rsidRPr="007F0F91">
        <w:rPr>
          <w:rFonts w:cstheme="minorHAnsi"/>
        </w:rPr>
        <w:t xml:space="preserve">of agencies in </w:t>
      </w:r>
      <w:r w:rsidR="5F321B47" w:rsidRPr="007F0F91">
        <w:rPr>
          <w:rFonts w:cstheme="minorHAnsi"/>
        </w:rPr>
        <w:t xml:space="preserve">the Network are reporting </w:t>
      </w:r>
      <w:r w:rsidR="5F321B47" w:rsidRPr="00B07DFA">
        <w:rPr>
          <w:rFonts w:cstheme="minorHAnsi"/>
          <w:b/>
          <w:bCs/>
        </w:rPr>
        <w:t>turnover rates lower than 60%,</w:t>
      </w:r>
      <w:r w:rsidR="5F321B47" w:rsidRPr="007F0F91">
        <w:rPr>
          <w:rFonts w:cstheme="minorHAnsi"/>
        </w:rPr>
        <w:t xml:space="preserve"> citing reasons such as employee compensation, work-life balance, employee benefits program,</w:t>
      </w:r>
      <w:r w:rsidR="4EEB7ADF" w:rsidRPr="007F0F91">
        <w:rPr>
          <w:rFonts w:cstheme="minorHAnsi"/>
        </w:rPr>
        <w:t xml:space="preserve"> lack of</w:t>
      </w:r>
      <w:r w:rsidR="5F321B47" w:rsidRPr="007F0F91">
        <w:rPr>
          <w:rFonts w:cstheme="minorHAnsi"/>
        </w:rPr>
        <w:t xml:space="preserve"> support from supervisor</w:t>
      </w:r>
      <w:r w:rsidR="795D53D6" w:rsidRPr="007F0F91">
        <w:rPr>
          <w:rFonts w:cstheme="minorHAnsi"/>
        </w:rPr>
        <w:t>s and</w:t>
      </w:r>
      <w:r w:rsidR="5F321B47" w:rsidRPr="007F0F91">
        <w:rPr>
          <w:rFonts w:cstheme="minorHAnsi"/>
        </w:rPr>
        <w:t xml:space="preserve"> upper management. </w:t>
      </w:r>
    </w:p>
    <w:p w14:paraId="5E7182AB" w14:textId="0CD17476" w:rsidR="004570BD" w:rsidRPr="007F0F91" w:rsidRDefault="00A718AD" w:rsidP="77D32B1D">
      <w:pPr>
        <w:pStyle w:val="ListParagraph"/>
        <w:numPr>
          <w:ilvl w:val="1"/>
          <w:numId w:val="14"/>
        </w:numPr>
        <w:rPr>
          <w:rStyle w:val="eop"/>
          <w:rFonts w:cstheme="minorHAnsi"/>
        </w:rPr>
      </w:pPr>
      <w:r w:rsidRPr="007F0F91">
        <w:rPr>
          <w:rFonts w:cstheme="minorHAnsi"/>
        </w:rPr>
        <w:t xml:space="preserve">In the next version of the </w:t>
      </w:r>
      <w:r w:rsidR="00D50376">
        <w:rPr>
          <w:rFonts w:cstheme="minorHAnsi"/>
        </w:rPr>
        <w:t>assessment</w:t>
      </w:r>
      <w:r w:rsidRPr="007F0F91">
        <w:rPr>
          <w:rFonts w:cstheme="minorHAnsi"/>
        </w:rPr>
        <w:t xml:space="preserve"> the </w:t>
      </w:r>
      <w:r w:rsidR="00133F3E" w:rsidRPr="007F0F91">
        <w:rPr>
          <w:rFonts w:cstheme="minorHAnsi"/>
        </w:rPr>
        <w:t xml:space="preserve">team will look for correlations pertaining to this such as region, organization size, types of services provided etc. </w:t>
      </w:r>
    </w:p>
    <w:p w14:paraId="398B18E7" w14:textId="7D5CF402" w:rsidR="00A628FA" w:rsidRPr="00684E66" w:rsidRDefault="00A628FA" w:rsidP="00684E66">
      <w:pPr>
        <w:pStyle w:val="Heading2"/>
      </w:pPr>
      <w:r w:rsidRPr="00684E66">
        <w:t>Conclusion</w:t>
      </w:r>
      <w:r w:rsidR="005B357E" w:rsidRPr="00684E66">
        <w:t>s</w:t>
      </w:r>
      <w:r w:rsidRPr="00684E66">
        <w:t xml:space="preserve"> </w:t>
      </w:r>
    </w:p>
    <w:p w14:paraId="146D73EE" w14:textId="294B8838" w:rsidR="00CC13E9" w:rsidRPr="007F0F91" w:rsidRDefault="008C6863" w:rsidP="2084E99A">
      <w:pPr>
        <w:rPr>
          <w:rFonts w:eastAsia="Calibri" w:cstheme="minorHAnsi"/>
        </w:rPr>
      </w:pPr>
      <w:r>
        <w:rPr>
          <w:rFonts w:eastAsia="Calibri" w:cstheme="minorHAnsi"/>
        </w:rPr>
        <w:t xml:space="preserve">In the 2021 </w:t>
      </w:r>
      <w:r w:rsidRPr="000F79C8">
        <w:rPr>
          <w:rFonts w:eastAsia="Calibri" w:cstheme="minorHAnsi"/>
        </w:rPr>
        <w:t xml:space="preserve">ACOM 407 Attachment A Survey, </w:t>
      </w:r>
      <w:r w:rsidR="07C9D8B5" w:rsidRPr="000F79C8">
        <w:rPr>
          <w:rFonts w:eastAsia="Calibri" w:cstheme="minorHAnsi"/>
        </w:rPr>
        <w:t>377</w:t>
      </w:r>
      <w:r w:rsidRPr="000F79C8">
        <w:rPr>
          <w:rFonts w:eastAsia="Calibri" w:cstheme="minorHAnsi"/>
        </w:rPr>
        <w:t xml:space="preserve"> Provider</w:t>
      </w:r>
      <w:r w:rsidR="00790C50" w:rsidRPr="000F79C8">
        <w:rPr>
          <w:rFonts w:eastAsia="Calibri" w:cstheme="minorHAnsi"/>
        </w:rPr>
        <w:t>s</w:t>
      </w:r>
      <w:r w:rsidRPr="000F79C8">
        <w:rPr>
          <w:rFonts w:eastAsia="Calibri" w:cstheme="minorHAnsi"/>
        </w:rPr>
        <w:t xml:space="preserve"> submitted responses</w:t>
      </w:r>
      <w:r w:rsidR="00412AEF" w:rsidRPr="000F79C8">
        <w:rPr>
          <w:rFonts w:eastAsia="Calibri" w:cstheme="minorHAnsi"/>
        </w:rPr>
        <w:t xml:space="preserve">, </w:t>
      </w:r>
      <w:r w:rsidR="00412AEF" w:rsidRPr="007723C4">
        <w:rPr>
          <w:rFonts w:eastAsia="Calibri" w:cstheme="minorHAnsi"/>
          <w:b/>
          <w:bCs/>
        </w:rPr>
        <w:t>which is less than 10%</w:t>
      </w:r>
      <w:r w:rsidR="00412AEF" w:rsidRPr="000F79C8">
        <w:rPr>
          <w:rFonts w:eastAsia="Calibri" w:cstheme="minorHAnsi"/>
        </w:rPr>
        <w:t xml:space="preserve"> of </w:t>
      </w:r>
      <w:r w:rsidR="001414DA" w:rsidRPr="000F79C8">
        <w:rPr>
          <w:rFonts w:eastAsia="Calibri" w:cstheme="minorHAnsi"/>
        </w:rPr>
        <w:t>potential number of responses</w:t>
      </w:r>
      <w:r w:rsidRPr="000F79C8">
        <w:rPr>
          <w:rFonts w:eastAsia="Calibri" w:cstheme="minorHAnsi"/>
        </w:rPr>
        <w:t>.</w:t>
      </w:r>
      <w:r w:rsidR="001F5E31" w:rsidRPr="000F79C8">
        <w:rPr>
          <w:rFonts w:eastAsia="Calibri" w:cstheme="minorHAnsi"/>
        </w:rPr>
        <w:t xml:space="preserve"> </w:t>
      </w:r>
      <w:r w:rsidR="001F5E31" w:rsidRPr="007723C4">
        <w:rPr>
          <w:rFonts w:eastAsia="Calibri" w:cstheme="minorHAnsi"/>
          <w:b/>
          <w:bCs/>
        </w:rPr>
        <w:t xml:space="preserve">In order to </w:t>
      </w:r>
      <w:r w:rsidR="002626D0" w:rsidRPr="007723C4">
        <w:rPr>
          <w:rFonts w:eastAsia="Calibri" w:cstheme="minorHAnsi"/>
          <w:b/>
          <w:bCs/>
        </w:rPr>
        <w:t>impact change</w:t>
      </w:r>
      <w:r w:rsidR="001A042D" w:rsidRPr="000F79C8">
        <w:rPr>
          <w:rFonts w:eastAsia="Calibri" w:cstheme="minorHAnsi"/>
        </w:rPr>
        <w:t xml:space="preserve"> and</w:t>
      </w:r>
      <w:r w:rsidR="005A6F5F" w:rsidRPr="000F79C8">
        <w:rPr>
          <w:rFonts w:eastAsia="Calibri" w:cstheme="minorHAnsi"/>
        </w:rPr>
        <w:t xml:space="preserve"> make concrete</w:t>
      </w:r>
      <w:r w:rsidR="001F5E31" w:rsidRPr="000F79C8">
        <w:rPr>
          <w:rFonts w:eastAsia="Calibri" w:cstheme="minorHAnsi"/>
        </w:rPr>
        <w:t xml:space="preserve"> recommendation</w:t>
      </w:r>
      <w:r w:rsidR="001414DA" w:rsidRPr="000F79C8">
        <w:rPr>
          <w:rFonts w:eastAsia="Calibri" w:cstheme="minorHAnsi"/>
        </w:rPr>
        <w:t>s</w:t>
      </w:r>
      <w:r w:rsidR="001F5E31" w:rsidRPr="000F79C8">
        <w:rPr>
          <w:rFonts w:eastAsia="Calibri" w:cstheme="minorHAnsi"/>
        </w:rPr>
        <w:t xml:space="preserve"> that</w:t>
      </w:r>
      <w:r w:rsidR="001414DA" w:rsidRPr="000F79C8">
        <w:rPr>
          <w:rFonts w:eastAsia="Calibri" w:cstheme="minorHAnsi"/>
        </w:rPr>
        <w:t xml:space="preserve"> are </w:t>
      </w:r>
      <w:r w:rsidR="003024B3" w:rsidRPr="000F79C8">
        <w:rPr>
          <w:rFonts w:eastAsia="Calibri" w:cstheme="minorHAnsi"/>
        </w:rPr>
        <w:t>representative</w:t>
      </w:r>
      <w:r w:rsidR="001414DA" w:rsidRPr="000F79C8">
        <w:rPr>
          <w:rFonts w:eastAsia="Calibri" w:cstheme="minorHAnsi"/>
        </w:rPr>
        <w:t xml:space="preserve"> of the</w:t>
      </w:r>
      <w:r w:rsidR="001A042D" w:rsidRPr="000F79C8">
        <w:rPr>
          <w:rFonts w:eastAsia="Calibri" w:cstheme="minorHAnsi"/>
        </w:rPr>
        <w:t xml:space="preserve"> Provider</w:t>
      </w:r>
      <w:r w:rsidR="001414DA" w:rsidRPr="000F79C8">
        <w:rPr>
          <w:rFonts w:eastAsia="Calibri" w:cstheme="minorHAnsi"/>
        </w:rPr>
        <w:t xml:space="preserve"> Network</w:t>
      </w:r>
      <w:r w:rsidR="001A042D" w:rsidRPr="000F79C8">
        <w:rPr>
          <w:rFonts w:eastAsia="Calibri" w:cstheme="minorHAnsi"/>
        </w:rPr>
        <w:t xml:space="preserve"> as a whole,</w:t>
      </w:r>
      <w:r w:rsidR="003024B3" w:rsidRPr="000F79C8">
        <w:rPr>
          <w:rFonts w:eastAsia="Calibri" w:cstheme="minorHAnsi"/>
        </w:rPr>
        <w:t xml:space="preserve"> we need a significant increase in</w:t>
      </w:r>
      <w:r w:rsidR="001F5E31" w:rsidRPr="000F79C8">
        <w:rPr>
          <w:rFonts w:eastAsia="Calibri" w:cstheme="minorHAnsi"/>
        </w:rPr>
        <w:t xml:space="preserve"> Provider participation</w:t>
      </w:r>
      <w:r w:rsidR="001A042D" w:rsidRPr="000F79C8">
        <w:rPr>
          <w:rFonts w:eastAsia="Calibri" w:cstheme="minorHAnsi"/>
        </w:rPr>
        <w:t xml:space="preserve"> in </w:t>
      </w:r>
      <w:r w:rsidR="003877A2" w:rsidRPr="000F79C8">
        <w:rPr>
          <w:rFonts w:eastAsia="Calibri" w:cstheme="minorHAnsi"/>
        </w:rPr>
        <w:t xml:space="preserve">the </w:t>
      </w:r>
      <w:r w:rsidR="00D17118" w:rsidRPr="000F79C8">
        <w:rPr>
          <w:rFonts w:eastAsia="Calibri" w:cstheme="minorHAnsi"/>
        </w:rPr>
        <w:t xml:space="preserve">2022 AZ Healthcare Workforce Goals and Metrics </w:t>
      </w:r>
      <w:r w:rsidR="003746DA" w:rsidRPr="000F79C8">
        <w:rPr>
          <w:rFonts w:eastAsia="Calibri" w:cstheme="minorHAnsi"/>
        </w:rPr>
        <w:t>Assessment</w:t>
      </w:r>
      <w:r w:rsidR="001F5E31" w:rsidRPr="000F79C8">
        <w:rPr>
          <w:rFonts w:eastAsia="Calibri" w:cstheme="minorHAnsi"/>
        </w:rPr>
        <w:t xml:space="preserve">. </w:t>
      </w:r>
      <w:r w:rsidR="373CE734" w:rsidRPr="000F79C8">
        <w:rPr>
          <w:rFonts w:eastAsia="Calibri" w:cstheme="minorHAnsi"/>
        </w:rPr>
        <w:t>This will be a large undertaking that will require support from</w:t>
      </w:r>
      <w:r w:rsidR="000E7FDB" w:rsidRPr="000F79C8">
        <w:rPr>
          <w:rFonts w:eastAsia="Calibri" w:cstheme="minorHAnsi"/>
        </w:rPr>
        <w:t xml:space="preserve"> the Provider Network</w:t>
      </w:r>
      <w:r w:rsidR="00C40CF8" w:rsidRPr="000F79C8">
        <w:rPr>
          <w:rFonts w:eastAsia="Calibri" w:cstheme="minorHAnsi"/>
        </w:rPr>
        <w:t xml:space="preserve"> and </w:t>
      </w:r>
      <w:r w:rsidR="373CE734" w:rsidRPr="000F79C8">
        <w:rPr>
          <w:rFonts w:eastAsia="Calibri" w:cstheme="minorHAnsi"/>
        </w:rPr>
        <w:t xml:space="preserve">all Health Plans to </w:t>
      </w:r>
      <w:r w:rsidR="00C40CF8">
        <w:rPr>
          <w:rFonts w:eastAsia="Calibri" w:cstheme="minorHAnsi"/>
        </w:rPr>
        <w:t>achieve our goal.</w:t>
      </w:r>
      <w:r w:rsidR="00412AEF" w:rsidRPr="00412AEF">
        <w:rPr>
          <w:rStyle w:val="eop"/>
          <w:rFonts w:cstheme="minorHAnsi"/>
          <w:color w:val="000000"/>
          <w:shd w:val="clear" w:color="auto" w:fill="FFFFFF"/>
        </w:rPr>
        <w:t xml:space="preserve"> </w:t>
      </w:r>
      <w:r w:rsidR="00412AEF" w:rsidRPr="007F0F91">
        <w:rPr>
          <w:rStyle w:val="eop"/>
          <w:rFonts w:cstheme="minorHAnsi"/>
          <w:color w:val="000000"/>
          <w:shd w:val="clear" w:color="auto" w:fill="FFFFFF"/>
        </w:rPr>
        <w:t xml:space="preserve">Understanding the existing strengths within the current </w:t>
      </w:r>
      <w:r w:rsidR="00412AEF">
        <w:rPr>
          <w:rStyle w:val="eop"/>
          <w:rFonts w:cstheme="minorHAnsi"/>
          <w:color w:val="000000"/>
          <w:shd w:val="clear" w:color="auto" w:fill="FFFFFF"/>
        </w:rPr>
        <w:t>N</w:t>
      </w:r>
      <w:r w:rsidR="00412AEF" w:rsidRPr="007F0F91">
        <w:rPr>
          <w:rStyle w:val="eop"/>
          <w:rFonts w:cstheme="minorHAnsi"/>
          <w:color w:val="000000"/>
          <w:shd w:val="clear" w:color="auto" w:fill="FFFFFF"/>
        </w:rPr>
        <w:t>etwork and how to sustain those strengths will be a focus of the Coalition</w:t>
      </w:r>
    </w:p>
    <w:p w14:paraId="7D53A7D6" w14:textId="3C975688" w:rsidR="00324013" w:rsidRPr="007F0F91" w:rsidRDefault="5D0AEDA1" w:rsidP="2084E99A">
      <w:pPr>
        <w:rPr>
          <w:rStyle w:val="eop"/>
          <w:rFonts w:cstheme="minorHAnsi"/>
          <w:color w:val="000000"/>
          <w:shd w:val="clear" w:color="auto" w:fill="FFFFFF"/>
        </w:rPr>
      </w:pPr>
      <w:r w:rsidRPr="007F0F91">
        <w:rPr>
          <w:rStyle w:val="eop"/>
          <w:rFonts w:cstheme="minorHAnsi"/>
          <w:color w:val="000000"/>
          <w:shd w:val="clear" w:color="auto" w:fill="FFFFFF"/>
        </w:rPr>
        <w:t>In this first attempt to gather baseline data</w:t>
      </w:r>
      <w:r w:rsidR="009A6863">
        <w:rPr>
          <w:rFonts w:cstheme="minorHAnsi"/>
          <w:color w:val="000000"/>
          <w:shd w:val="clear" w:color="auto" w:fill="FFFFFF"/>
        </w:rPr>
        <w:t xml:space="preserve"> the Coalition</w:t>
      </w:r>
      <w:r w:rsidR="5381EC00" w:rsidRPr="007F0F91">
        <w:rPr>
          <w:rFonts w:cstheme="minorHAnsi"/>
          <w:color w:val="000000"/>
          <w:shd w:val="clear" w:color="auto" w:fill="FFFFFF"/>
        </w:rPr>
        <w:t xml:space="preserve"> learned there were several limitations </w:t>
      </w:r>
      <w:r w:rsidR="5769D9E8" w:rsidRPr="007F0F91">
        <w:rPr>
          <w:rFonts w:cstheme="minorHAnsi"/>
          <w:color w:val="000000"/>
          <w:shd w:val="clear" w:color="auto" w:fill="FFFFFF"/>
        </w:rPr>
        <w:t>in the</w:t>
      </w:r>
      <w:r w:rsidR="5381EC00" w:rsidRPr="007F0F91">
        <w:rPr>
          <w:rFonts w:cstheme="minorHAnsi"/>
          <w:color w:val="000000"/>
          <w:shd w:val="clear" w:color="auto" w:fill="FFFFFF"/>
        </w:rPr>
        <w:t xml:space="preserve"> </w:t>
      </w:r>
      <w:r w:rsidR="00E354A1" w:rsidRPr="007F0F91">
        <w:rPr>
          <w:rFonts w:cstheme="minorHAnsi"/>
          <w:color w:val="000000"/>
          <w:shd w:val="clear" w:color="auto" w:fill="FFFFFF"/>
        </w:rPr>
        <w:t>JotForm</w:t>
      </w:r>
      <w:r w:rsidR="5381EC00" w:rsidRPr="007F0F91">
        <w:rPr>
          <w:rFonts w:cstheme="minorHAnsi"/>
          <w:color w:val="000000"/>
          <w:shd w:val="clear" w:color="auto" w:fill="FFFFFF"/>
        </w:rPr>
        <w:t xml:space="preserve"> </w:t>
      </w:r>
      <w:r w:rsidR="5769D9E8" w:rsidRPr="007F0F91">
        <w:rPr>
          <w:rFonts w:cstheme="minorHAnsi"/>
          <w:color w:val="000000"/>
          <w:shd w:val="clear" w:color="auto" w:fill="FFFFFF"/>
        </w:rPr>
        <w:t xml:space="preserve">data analysis </w:t>
      </w:r>
      <w:r w:rsidR="5381EC00" w:rsidRPr="007F0F91">
        <w:rPr>
          <w:rFonts w:cstheme="minorHAnsi"/>
          <w:color w:val="000000"/>
          <w:shd w:val="clear" w:color="auto" w:fill="FFFFFF"/>
        </w:rPr>
        <w:t>that did not allow</w:t>
      </w:r>
      <w:r w:rsidR="5769D9E8" w:rsidRPr="007F0F91">
        <w:rPr>
          <w:rFonts w:cstheme="minorHAnsi"/>
          <w:color w:val="000000"/>
          <w:shd w:val="clear" w:color="auto" w:fill="FFFFFF"/>
        </w:rPr>
        <w:t xml:space="preserve"> filtering,</w:t>
      </w:r>
      <w:r w:rsidR="5381EC00" w:rsidRPr="007F0F91">
        <w:rPr>
          <w:rFonts w:cstheme="minorHAnsi"/>
          <w:color w:val="000000"/>
          <w:shd w:val="clear" w:color="auto" w:fill="FFFFFF"/>
        </w:rPr>
        <w:t xml:space="preserve"> cross analysis</w:t>
      </w:r>
      <w:r w:rsidR="5769D9E8" w:rsidRPr="007F0F91">
        <w:rPr>
          <w:rFonts w:cstheme="minorHAnsi"/>
          <w:color w:val="000000"/>
          <w:shd w:val="clear" w:color="auto" w:fill="FFFFFF"/>
        </w:rPr>
        <w:t>,</w:t>
      </w:r>
      <w:r w:rsidR="5381EC00" w:rsidRPr="007F0F91">
        <w:rPr>
          <w:rFonts w:cstheme="minorHAnsi"/>
          <w:color w:val="000000"/>
          <w:shd w:val="clear" w:color="auto" w:fill="FFFFFF"/>
        </w:rPr>
        <w:t xml:space="preserve"> and comparison of data sets. The team is</w:t>
      </w:r>
      <w:r w:rsidR="009A6863">
        <w:rPr>
          <w:rFonts w:cstheme="minorHAnsi"/>
          <w:color w:val="000000"/>
          <w:shd w:val="clear" w:color="auto" w:fill="FFFFFF"/>
        </w:rPr>
        <w:t xml:space="preserve"> currently</w:t>
      </w:r>
      <w:r w:rsidR="5381EC00" w:rsidRPr="007F0F91">
        <w:rPr>
          <w:rFonts w:cstheme="minorHAnsi"/>
          <w:color w:val="000000"/>
          <w:shd w:val="clear" w:color="auto" w:fill="FFFFFF"/>
        </w:rPr>
        <w:t xml:space="preserve"> researching additional platforms </w:t>
      </w:r>
      <w:r w:rsidR="00241642" w:rsidRPr="007F0F91">
        <w:rPr>
          <w:rFonts w:cstheme="minorHAnsi"/>
          <w:color w:val="000000"/>
          <w:shd w:val="clear" w:color="auto" w:fill="FFFFFF"/>
        </w:rPr>
        <w:t xml:space="preserve">to </w:t>
      </w:r>
      <w:r w:rsidR="03467A34" w:rsidRPr="007F0F91">
        <w:rPr>
          <w:rFonts w:cstheme="minorHAnsi"/>
          <w:color w:val="000000"/>
          <w:shd w:val="clear" w:color="auto" w:fill="FFFFFF"/>
        </w:rPr>
        <w:t>perform the functions needed to gather more specific data</w:t>
      </w:r>
      <w:r w:rsidR="07C9D8B5" w:rsidRPr="007F0F91">
        <w:rPr>
          <w:rFonts w:eastAsia="Calibri" w:cstheme="minorHAnsi"/>
        </w:rPr>
        <w:t>.</w:t>
      </w:r>
      <w:r w:rsidR="07C9D8B5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The Coalition will</w:t>
      </w:r>
      <w:r w:rsidR="285F353F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continue to</w:t>
      </w:r>
      <w:r w:rsidR="07C9D8B5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128F4A82" w:rsidRPr="007F0F91">
        <w:rPr>
          <w:rStyle w:val="normaltextrun"/>
          <w:rFonts w:cstheme="minorHAnsi"/>
          <w:color w:val="000000"/>
          <w:shd w:val="clear" w:color="auto" w:fill="FFFFFF"/>
        </w:rPr>
        <w:t>refine</w:t>
      </w:r>
      <w:r w:rsidR="5769D9E8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the process</w:t>
      </w:r>
      <w:r w:rsidR="2E53D4B2" w:rsidRPr="007F0F91">
        <w:rPr>
          <w:rStyle w:val="normaltextrun"/>
          <w:rFonts w:cstheme="minorHAnsi"/>
          <w:color w:val="000000"/>
          <w:shd w:val="clear" w:color="auto" w:fill="FFFFFF"/>
        </w:rPr>
        <w:t>;</w:t>
      </w:r>
      <w:r w:rsidR="07C9D8B5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establishing baselines and providing further data analysis to inform and direct workplans and goals for implementation </w:t>
      </w:r>
      <w:r w:rsidR="2A750223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of the </w:t>
      </w:r>
      <w:r w:rsidR="00790C50" w:rsidRPr="00790C50">
        <w:rPr>
          <w:rStyle w:val="normaltextrun"/>
          <w:rFonts w:cstheme="minorHAnsi"/>
          <w:b/>
          <w:bCs/>
          <w:color w:val="000000"/>
          <w:shd w:val="clear" w:color="auto" w:fill="FFFFFF"/>
        </w:rPr>
        <w:t>AZ Healthcare Workforce Goals and Metrics Assessment</w:t>
      </w:r>
      <w:r w:rsidR="111CC838" w:rsidRPr="007F0F91">
        <w:rPr>
          <w:rStyle w:val="normaltextrun"/>
          <w:rFonts w:cstheme="minorHAnsi"/>
          <w:color w:val="000000"/>
          <w:shd w:val="clear" w:color="auto" w:fill="FFFFFF"/>
        </w:rPr>
        <w:t xml:space="preserve"> (note name change)</w:t>
      </w:r>
      <w:r w:rsidR="07C9D8B5" w:rsidRPr="007F0F91">
        <w:rPr>
          <w:rStyle w:val="normaltextrun"/>
          <w:rFonts w:cstheme="minorHAnsi"/>
          <w:color w:val="000000"/>
          <w:shd w:val="clear" w:color="auto" w:fill="FFFFFF"/>
        </w:rPr>
        <w:t>.</w:t>
      </w:r>
      <w:r w:rsidR="07C9D8B5" w:rsidRPr="007F0F91">
        <w:rPr>
          <w:rStyle w:val="eop"/>
          <w:rFonts w:cstheme="minorHAnsi"/>
          <w:color w:val="000000"/>
          <w:shd w:val="clear" w:color="auto" w:fill="FFFFFF"/>
        </w:rPr>
        <w:t> </w:t>
      </w:r>
      <w:r w:rsidR="6B96174B" w:rsidRPr="007F0F91">
        <w:rPr>
          <w:rStyle w:val="eop"/>
          <w:rFonts w:cstheme="minorHAnsi"/>
          <w:color w:val="000000"/>
          <w:shd w:val="clear" w:color="auto" w:fill="FFFFFF"/>
        </w:rPr>
        <w:t xml:space="preserve"> </w:t>
      </w:r>
    </w:p>
    <w:p w14:paraId="3787D891" w14:textId="718BFD3A" w:rsidR="00A628FA" w:rsidRPr="007F0F91" w:rsidRDefault="00A628FA">
      <w:pPr>
        <w:rPr>
          <w:rFonts w:cstheme="minorHAnsi"/>
        </w:rPr>
      </w:pPr>
    </w:p>
    <w:p w14:paraId="227E9002" w14:textId="77777777" w:rsidR="00A628FA" w:rsidRPr="007F0F91" w:rsidRDefault="00A628FA">
      <w:pPr>
        <w:rPr>
          <w:rFonts w:cstheme="minorHAnsi"/>
        </w:rPr>
      </w:pPr>
    </w:p>
    <w:sectPr w:rsidR="00A628FA" w:rsidRPr="007F0F91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A281C" w14:textId="77777777" w:rsidR="00E7360C" w:rsidRDefault="00E7360C" w:rsidP="00A628FA">
      <w:pPr>
        <w:spacing w:after="0" w:line="240" w:lineRule="auto"/>
      </w:pPr>
      <w:r>
        <w:separator/>
      </w:r>
    </w:p>
  </w:endnote>
  <w:endnote w:type="continuationSeparator" w:id="0">
    <w:p w14:paraId="11AAAE79" w14:textId="77777777" w:rsidR="00E7360C" w:rsidRDefault="00E7360C" w:rsidP="00A628FA">
      <w:pPr>
        <w:spacing w:after="0" w:line="240" w:lineRule="auto"/>
      </w:pPr>
      <w:r>
        <w:continuationSeparator/>
      </w:r>
    </w:p>
  </w:endnote>
  <w:endnote w:type="continuationNotice" w:id="1">
    <w:p w14:paraId="3BC67A3D" w14:textId="77777777" w:rsidR="00E7360C" w:rsidRDefault="00E736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30E48" w14:textId="77777777" w:rsidR="00E7360C" w:rsidRDefault="00E7360C" w:rsidP="00A628FA">
      <w:pPr>
        <w:spacing w:after="0" w:line="240" w:lineRule="auto"/>
      </w:pPr>
      <w:r>
        <w:separator/>
      </w:r>
    </w:p>
  </w:footnote>
  <w:footnote w:type="continuationSeparator" w:id="0">
    <w:p w14:paraId="4ED08AF6" w14:textId="77777777" w:rsidR="00E7360C" w:rsidRDefault="00E7360C" w:rsidP="00A628FA">
      <w:pPr>
        <w:spacing w:after="0" w:line="240" w:lineRule="auto"/>
      </w:pPr>
      <w:r>
        <w:continuationSeparator/>
      </w:r>
    </w:p>
  </w:footnote>
  <w:footnote w:type="continuationNotice" w:id="1">
    <w:p w14:paraId="2A657E01" w14:textId="77777777" w:rsidR="00E7360C" w:rsidRDefault="00E736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7DD1A" w14:textId="0885C977" w:rsidR="00A628FA" w:rsidRDefault="00A628FA">
    <w:pPr>
      <w:pStyle w:val="Header"/>
    </w:pPr>
    <w:r>
      <w:t xml:space="preserve">Purpose: Brief overview to </w:t>
    </w:r>
    <w:r w:rsidR="003863E5">
      <w:t>Provider Network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777F4"/>
    <w:multiLevelType w:val="hybridMultilevel"/>
    <w:tmpl w:val="3AC297B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1EC058C6"/>
    <w:multiLevelType w:val="hybridMultilevel"/>
    <w:tmpl w:val="CD305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F0F9A"/>
    <w:multiLevelType w:val="multilevel"/>
    <w:tmpl w:val="8D7EA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4BD45B3"/>
    <w:multiLevelType w:val="hybridMultilevel"/>
    <w:tmpl w:val="9ACAC7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3D580D"/>
    <w:multiLevelType w:val="hybridMultilevel"/>
    <w:tmpl w:val="A05A2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6692A"/>
    <w:multiLevelType w:val="hybridMultilevel"/>
    <w:tmpl w:val="63541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E6ED9"/>
    <w:multiLevelType w:val="multilevel"/>
    <w:tmpl w:val="D52EC84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7349D3"/>
    <w:multiLevelType w:val="multilevel"/>
    <w:tmpl w:val="D8CA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DCC3353"/>
    <w:multiLevelType w:val="multilevel"/>
    <w:tmpl w:val="6366D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0AD2037"/>
    <w:multiLevelType w:val="hybridMultilevel"/>
    <w:tmpl w:val="36BE74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A36883"/>
    <w:multiLevelType w:val="hybridMultilevel"/>
    <w:tmpl w:val="428C5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D968C8"/>
    <w:multiLevelType w:val="multilevel"/>
    <w:tmpl w:val="52808D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70A265C"/>
    <w:multiLevelType w:val="multilevel"/>
    <w:tmpl w:val="BB02CFE0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EF7F4B"/>
    <w:multiLevelType w:val="multilevel"/>
    <w:tmpl w:val="4302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7427BF"/>
    <w:multiLevelType w:val="hybridMultilevel"/>
    <w:tmpl w:val="FFFFFFFF"/>
    <w:lvl w:ilvl="0" w:tplc="FC4A4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0CBE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E638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246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96D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F2F7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A462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23A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321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B956BF"/>
    <w:multiLevelType w:val="hybridMultilevel"/>
    <w:tmpl w:val="28603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3B6AB8"/>
    <w:multiLevelType w:val="hybridMultilevel"/>
    <w:tmpl w:val="FFFFFFFF"/>
    <w:lvl w:ilvl="0" w:tplc="A9162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E40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F04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D880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C8D7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4C6B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A260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6AE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34C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20E45"/>
    <w:multiLevelType w:val="hybridMultilevel"/>
    <w:tmpl w:val="89B42B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C5E747A"/>
    <w:multiLevelType w:val="hybridMultilevel"/>
    <w:tmpl w:val="9D36B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8"/>
  </w:num>
  <w:num w:numId="5">
    <w:abstractNumId w:val="7"/>
  </w:num>
  <w:num w:numId="6">
    <w:abstractNumId w:val="8"/>
  </w:num>
  <w:num w:numId="7">
    <w:abstractNumId w:val="9"/>
  </w:num>
  <w:num w:numId="8">
    <w:abstractNumId w:val="4"/>
  </w:num>
  <w:num w:numId="9">
    <w:abstractNumId w:val="17"/>
  </w:num>
  <w:num w:numId="10">
    <w:abstractNumId w:val="10"/>
  </w:num>
  <w:num w:numId="11">
    <w:abstractNumId w:val="1"/>
  </w:num>
  <w:num w:numId="12">
    <w:abstractNumId w:val="3"/>
  </w:num>
  <w:num w:numId="13">
    <w:abstractNumId w:val="11"/>
  </w:num>
  <w:num w:numId="14">
    <w:abstractNumId w:val="6"/>
  </w:num>
  <w:num w:numId="15">
    <w:abstractNumId w:val="16"/>
  </w:num>
  <w:num w:numId="16">
    <w:abstractNumId w:val="14"/>
  </w:num>
  <w:num w:numId="17">
    <w:abstractNumId w:val="5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8FA"/>
    <w:rsid w:val="0000217A"/>
    <w:rsid w:val="0001416C"/>
    <w:rsid w:val="000145D1"/>
    <w:rsid w:val="000149A1"/>
    <w:rsid w:val="00015D35"/>
    <w:rsid w:val="00017901"/>
    <w:rsid w:val="00021B57"/>
    <w:rsid w:val="00022B41"/>
    <w:rsid w:val="00032906"/>
    <w:rsid w:val="000359CE"/>
    <w:rsid w:val="00044FD0"/>
    <w:rsid w:val="0004614E"/>
    <w:rsid w:val="000505C1"/>
    <w:rsid w:val="000512CB"/>
    <w:rsid w:val="00051D98"/>
    <w:rsid w:val="00052A85"/>
    <w:rsid w:val="00053047"/>
    <w:rsid w:val="000551B6"/>
    <w:rsid w:val="000574AF"/>
    <w:rsid w:val="000579E8"/>
    <w:rsid w:val="0007236A"/>
    <w:rsid w:val="00082FE2"/>
    <w:rsid w:val="00085E07"/>
    <w:rsid w:val="0009243E"/>
    <w:rsid w:val="000A19D3"/>
    <w:rsid w:val="000A3A6D"/>
    <w:rsid w:val="000A6F6B"/>
    <w:rsid w:val="000C0193"/>
    <w:rsid w:val="000C3DF6"/>
    <w:rsid w:val="000D5C5D"/>
    <w:rsid w:val="000E0ED4"/>
    <w:rsid w:val="000E3F34"/>
    <w:rsid w:val="000E7FDB"/>
    <w:rsid w:val="000F79C8"/>
    <w:rsid w:val="00100334"/>
    <w:rsid w:val="001025CC"/>
    <w:rsid w:val="0011666A"/>
    <w:rsid w:val="00117C09"/>
    <w:rsid w:val="001208DB"/>
    <w:rsid w:val="00133F3E"/>
    <w:rsid w:val="00134F8F"/>
    <w:rsid w:val="001414DA"/>
    <w:rsid w:val="00142B86"/>
    <w:rsid w:val="001434AF"/>
    <w:rsid w:val="00144D4E"/>
    <w:rsid w:val="001616D0"/>
    <w:rsid w:val="00173CA5"/>
    <w:rsid w:val="00174A5F"/>
    <w:rsid w:val="00180D63"/>
    <w:rsid w:val="001821D2"/>
    <w:rsid w:val="00182AF7"/>
    <w:rsid w:val="00182E06"/>
    <w:rsid w:val="00185F0A"/>
    <w:rsid w:val="0019447A"/>
    <w:rsid w:val="001A042D"/>
    <w:rsid w:val="001A3BB7"/>
    <w:rsid w:val="001A4E44"/>
    <w:rsid w:val="001B3FEF"/>
    <w:rsid w:val="001B4601"/>
    <w:rsid w:val="001B4F80"/>
    <w:rsid w:val="001B7AE3"/>
    <w:rsid w:val="001C370B"/>
    <w:rsid w:val="001D128C"/>
    <w:rsid w:val="001E2CF2"/>
    <w:rsid w:val="001F4B99"/>
    <w:rsid w:val="001F523A"/>
    <w:rsid w:val="001F5E31"/>
    <w:rsid w:val="0020010E"/>
    <w:rsid w:val="00201652"/>
    <w:rsid w:val="00205059"/>
    <w:rsid w:val="00211D25"/>
    <w:rsid w:val="002146BA"/>
    <w:rsid w:val="002335FD"/>
    <w:rsid w:val="00241642"/>
    <w:rsid w:val="002455E3"/>
    <w:rsid w:val="002475D5"/>
    <w:rsid w:val="002500F4"/>
    <w:rsid w:val="002524B5"/>
    <w:rsid w:val="00256024"/>
    <w:rsid w:val="002572FC"/>
    <w:rsid w:val="002600CB"/>
    <w:rsid w:val="002626D0"/>
    <w:rsid w:val="00274116"/>
    <w:rsid w:val="002746F5"/>
    <w:rsid w:val="00274BE0"/>
    <w:rsid w:val="00274F15"/>
    <w:rsid w:val="00275B57"/>
    <w:rsid w:val="00275DC5"/>
    <w:rsid w:val="00283327"/>
    <w:rsid w:val="00284B87"/>
    <w:rsid w:val="002A47E5"/>
    <w:rsid w:val="002A6BCB"/>
    <w:rsid w:val="002B1C31"/>
    <w:rsid w:val="002B2202"/>
    <w:rsid w:val="002C2B8D"/>
    <w:rsid w:val="002C6E97"/>
    <w:rsid w:val="002D4D2B"/>
    <w:rsid w:val="002D4E4E"/>
    <w:rsid w:val="002E08B6"/>
    <w:rsid w:val="002E1A5A"/>
    <w:rsid w:val="002E626D"/>
    <w:rsid w:val="002E680D"/>
    <w:rsid w:val="002F1810"/>
    <w:rsid w:val="002F6075"/>
    <w:rsid w:val="003004EE"/>
    <w:rsid w:val="00301E4A"/>
    <w:rsid w:val="003024B3"/>
    <w:rsid w:val="0030327E"/>
    <w:rsid w:val="003149B7"/>
    <w:rsid w:val="003157CE"/>
    <w:rsid w:val="0032356E"/>
    <w:rsid w:val="00324013"/>
    <w:rsid w:val="00331973"/>
    <w:rsid w:val="00331B60"/>
    <w:rsid w:val="00344C38"/>
    <w:rsid w:val="00346A8E"/>
    <w:rsid w:val="00346E1E"/>
    <w:rsid w:val="00351547"/>
    <w:rsid w:val="00353937"/>
    <w:rsid w:val="00366820"/>
    <w:rsid w:val="003746DA"/>
    <w:rsid w:val="00375681"/>
    <w:rsid w:val="00375E0F"/>
    <w:rsid w:val="003841CF"/>
    <w:rsid w:val="00384AD0"/>
    <w:rsid w:val="003863E5"/>
    <w:rsid w:val="003877A2"/>
    <w:rsid w:val="00392519"/>
    <w:rsid w:val="003A3D27"/>
    <w:rsid w:val="003A5E15"/>
    <w:rsid w:val="003B3B3E"/>
    <w:rsid w:val="003C5B31"/>
    <w:rsid w:val="003C6406"/>
    <w:rsid w:val="003E0FEE"/>
    <w:rsid w:val="003F219A"/>
    <w:rsid w:val="003F3328"/>
    <w:rsid w:val="00400484"/>
    <w:rsid w:val="00401341"/>
    <w:rsid w:val="004105FC"/>
    <w:rsid w:val="00412AEF"/>
    <w:rsid w:val="00416508"/>
    <w:rsid w:val="004168FE"/>
    <w:rsid w:val="00416BA3"/>
    <w:rsid w:val="00426523"/>
    <w:rsid w:val="00427399"/>
    <w:rsid w:val="0043091C"/>
    <w:rsid w:val="0043228C"/>
    <w:rsid w:val="004325CF"/>
    <w:rsid w:val="00432B2A"/>
    <w:rsid w:val="00442FCF"/>
    <w:rsid w:val="00450AA5"/>
    <w:rsid w:val="00452D51"/>
    <w:rsid w:val="00454A78"/>
    <w:rsid w:val="004566AF"/>
    <w:rsid w:val="00456F03"/>
    <w:rsid w:val="004570BD"/>
    <w:rsid w:val="00461D22"/>
    <w:rsid w:val="00464018"/>
    <w:rsid w:val="00473F0F"/>
    <w:rsid w:val="00481F24"/>
    <w:rsid w:val="00484666"/>
    <w:rsid w:val="004846AD"/>
    <w:rsid w:val="00485BED"/>
    <w:rsid w:val="00492135"/>
    <w:rsid w:val="00497999"/>
    <w:rsid w:val="004B69B6"/>
    <w:rsid w:val="004B721F"/>
    <w:rsid w:val="004B7E42"/>
    <w:rsid w:val="004C1E26"/>
    <w:rsid w:val="004D2835"/>
    <w:rsid w:val="004E32A7"/>
    <w:rsid w:val="004E3A6F"/>
    <w:rsid w:val="004E6450"/>
    <w:rsid w:val="004F3EBB"/>
    <w:rsid w:val="004F4A30"/>
    <w:rsid w:val="0050234D"/>
    <w:rsid w:val="005050EF"/>
    <w:rsid w:val="0050634C"/>
    <w:rsid w:val="00507B5A"/>
    <w:rsid w:val="00507DC4"/>
    <w:rsid w:val="005101E1"/>
    <w:rsid w:val="005112BB"/>
    <w:rsid w:val="00521AC1"/>
    <w:rsid w:val="005231A4"/>
    <w:rsid w:val="005340E6"/>
    <w:rsid w:val="00541F0B"/>
    <w:rsid w:val="00550E0D"/>
    <w:rsid w:val="00555821"/>
    <w:rsid w:val="0056091F"/>
    <w:rsid w:val="00572826"/>
    <w:rsid w:val="00574D94"/>
    <w:rsid w:val="005A30F3"/>
    <w:rsid w:val="005A36EF"/>
    <w:rsid w:val="005A6F5F"/>
    <w:rsid w:val="005B357E"/>
    <w:rsid w:val="005B53A4"/>
    <w:rsid w:val="005C0F48"/>
    <w:rsid w:val="005C1389"/>
    <w:rsid w:val="005D11D5"/>
    <w:rsid w:val="005D79C4"/>
    <w:rsid w:val="005E07D3"/>
    <w:rsid w:val="005E0868"/>
    <w:rsid w:val="005E7968"/>
    <w:rsid w:val="005F3CD6"/>
    <w:rsid w:val="005F4EF2"/>
    <w:rsid w:val="005F5117"/>
    <w:rsid w:val="005F76D3"/>
    <w:rsid w:val="00604984"/>
    <w:rsid w:val="00604E57"/>
    <w:rsid w:val="00606EBF"/>
    <w:rsid w:val="00621663"/>
    <w:rsid w:val="0062224B"/>
    <w:rsid w:val="006238AD"/>
    <w:rsid w:val="00623EEA"/>
    <w:rsid w:val="006248DB"/>
    <w:rsid w:val="00630849"/>
    <w:rsid w:val="006411C9"/>
    <w:rsid w:val="00642236"/>
    <w:rsid w:val="00661ADB"/>
    <w:rsid w:val="0066772B"/>
    <w:rsid w:val="00684E66"/>
    <w:rsid w:val="00685E0F"/>
    <w:rsid w:val="00691853"/>
    <w:rsid w:val="006946F3"/>
    <w:rsid w:val="00694C75"/>
    <w:rsid w:val="006A101E"/>
    <w:rsid w:val="006A2372"/>
    <w:rsid w:val="006B209D"/>
    <w:rsid w:val="006B7A1C"/>
    <w:rsid w:val="006C4D9C"/>
    <w:rsid w:val="006C682E"/>
    <w:rsid w:val="006D6266"/>
    <w:rsid w:val="006E04D8"/>
    <w:rsid w:val="006F1E18"/>
    <w:rsid w:val="00702520"/>
    <w:rsid w:val="00705EFF"/>
    <w:rsid w:val="0070612C"/>
    <w:rsid w:val="007066AB"/>
    <w:rsid w:val="00711386"/>
    <w:rsid w:val="00725DB6"/>
    <w:rsid w:val="00725E0D"/>
    <w:rsid w:val="00727EDF"/>
    <w:rsid w:val="00727F24"/>
    <w:rsid w:val="007300EA"/>
    <w:rsid w:val="00731063"/>
    <w:rsid w:val="007354E4"/>
    <w:rsid w:val="00745DD6"/>
    <w:rsid w:val="00746534"/>
    <w:rsid w:val="00760136"/>
    <w:rsid w:val="0076159E"/>
    <w:rsid w:val="007667DC"/>
    <w:rsid w:val="007723C4"/>
    <w:rsid w:val="00772D01"/>
    <w:rsid w:val="0077359D"/>
    <w:rsid w:val="0077486E"/>
    <w:rsid w:val="00776783"/>
    <w:rsid w:val="00782BBE"/>
    <w:rsid w:val="00785D99"/>
    <w:rsid w:val="00790C50"/>
    <w:rsid w:val="007926DB"/>
    <w:rsid w:val="00792E9D"/>
    <w:rsid w:val="007B22BD"/>
    <w:rsid w:val="007B3E91"/>
    <w:rsid w:val="007B7807"/>
    <w:rsid w:val="007C22FB"/>
    <w:rsid w:val="007C4B82"/>
    <w:rsid w:val="007C7016"/>
    <w:rsid w:val="007D6B4C"/>
    <w:rsid w:val="007E0CCA"/>
    <w:rsid w:val="007E1793"/>
    <w:rsid w:val="007F0F91"/>
    <w:rsid w:val="007F1468"/>
    <w:rsid w:val="007F6A7F"/>
    <w:rsid w:val="0081452A"/>
    <w:rsid w:val="0082392D"/>
    <w:rsid w:val="00825AAA"/>
    <w:rsid w:val="00834B07"/>
    <w:rsid w:val="00835017"/>
    <w:rsid w:val="008357DE"/>
    <w:rsid w:val="00837181"/>
    <w:rsid w:val="00847B45"/>
    <w:rsid w:val="00853B62"/>
    <w:rsid w:val="0085692E"/>
    <w:rsid w:val="008625F1"/>
    <w:rsid w:val="00873AD6"/>
    <w:rsid w:val="00876FC4"/>
    <w:rsid w:val="008773D4"/>
    <w:rsid w:val="008865CD"/>
    <w:rsid w:val="008A4EAA"/>
    <w:rsid w:val="008A6AA4"/>
    <w:rsid w:val="008B53F3"/>
    <w:rsid w:val="008B6B09"/>
    <w:rsid w:val="008C67C4"/>
    <w:rsid w:val="008C6863"/>
    <w:rsid w:val="008D3238"/>
    <w:rsid w:val="008D41DD"/>
    <w:rsid w:val="008E7176"/>
    <w:rsid w:val="008F3073"/>
    <w:rsid w:val="009067DB"/>
    <w:rsid w:val="0091718A"/>
    <w:rsid w:val="009242E5"/>
    <w:rsid w:val="00927181"/>
    <w:rsid w:val="00932BFD"/>
    <w:rsid w:val="009405C4"/>
    <w:rsid w:val="009455C8"/>
    <w:rsid w:val="00952D91"/>
    <w:rsid w:val="00953D85"/>
    <w:rsid w:val="00962805"/>
    <w:rsid w:val="009629E4"/>
    <w:rsid w:val="00964998"/>
    <w:rsid w:val="009658EF"/>
    <w:rsid w:val="00972DB8"/>
    <w:rsid w:val="0097428D"/>
    <w:rsid w:val="00981B68"/>
    <w:rsid w:val="009868F1"/>
    <w:rsid w:val="00990EBC"/>
    <w:rsid w:val="00995B2A"/>
    <w:rsid w:val="00996A3A"/>
    <w:rsid w:val="009A6863"/>
    <w:rsid w:val="009B4392"/>
    <w:rsid w:val="009B509B"/>
    <w:rsid w:val="009B6125"/>
    <w:rsid w:val="009B6F82"/>
    <w:rsid w:val="009C322B"/>
    <w:rsid w:val="009D4784"/>
    <w:rsid w:val="009E0818"/>
    <w:rsid w:val="009F05C7"/>
    <w:rsid w:val="009F16BD"/>
    <w:rsid w:val="009F65D5"/>
    <w:rsid w:val="00A00CE3"/>
    <w:rsid w:val="00A05136"/>
    <w:rsid w:val="00A05D51"/>
    <w:rsid w:val="00A154BD"/>
    <w:rsid w:val="00A33A4E"/>
    <w:rsid w:val="00A4040B"/>
    <w:rsid w:val="00A41B02"/>
    <w:rsid w:val="00A4294D"/>
    <w:rsid w:val="00A4489B"/>
    <w:rsid w:val="00A46C6F"/>
    <w:rsid w:val="00A54AC1"/>
    <w:rsid w:val="00A628FA"/>
    <w:rsid w:val="00A718AD"/>
    <w:rsid w:val="00A765F9"/>
    <w:rsid w:val="00A81E92"/>
    <w:rsid w:val="00A82438"/>
    <w:rsid w:val="00A86607"/>
    <w:rsid w:val="00A8741E"/>
    <w:rsid w:val="00A90AC7"/>
    <w:rsid w:val="00A91702"/>
    <w:rsid w:val="00A96BA1"/>
    <w:rsid w:val="00A9720E"/>
    <w:rsid w:val="00AA0A40"/>
    <w:rsid w:val="00AA7B7E"/>
    <w:rsid w:val="00AB3107"/>
    <w:rsid w:val="00AB55B4"/>
    <w:rsid w:val="00AD09FC"/>
    <w:rsid w:val="00AD373F"/>
    <w:rsid w:val="00AF2046"/>
    <w:rsid w:val="00AF6FD1"/>
    <w:rsid w:val="00B025E2"/>
    <w:rsid w:val="00B07DFA"/>
    <w:rsid w:val="00B12B33"/>
    <w:rsid w:val="00B207A2"/>
    <w:rsid w:val="00B2311D"/>
    <w:rsid w:val="00B3384E"/>
    <w:rsid w:val="00B347BF"/>
    <w:rsid w:val="00B35E6D"/>
    <w:rsid w:val="00B36424"/>
    <w:rsid w:val="00B4222A"/>
    <w:rsid w:val="00B473E8"/>
    <w:rsid w:val="00B60C68"/>
    <w:rsid w:val="00B7476A"/>
    <w:rsid w:val="00B7542F"/>
    <w:rsid w:val="00B84583"/>
    <w:rsid w:val="00B85788"/>
    <w:rsid w:val="00B920BA"/>
    <w:rsid w:val="00B92786"/>
    <w:rsid w:val="00BA1434"/>
    <w:rsid w:val="00BA3985"/>
    <w:rsid w:val="00BA3EAA"/>
    <w:rsid w:val="00BA417F"/>
    <w:rsid w:val="00BA476E"/>
    <w:rsid w:val="00BA57E4"/>
    <w:rsid w:val="00BB32FA"/>
    <w:rsid w:val="00BB6C1D"/>
    <w:rsid w:val="00BC308D"/>
    <w:rsid w:val="00BC3D2C"/>
    <w:rsid w:val="00BD7A91"/>
    <w:rsid w:val="00BE4350"/>
    <w:rsid w:val="00BF0DC0"/>
    <w:rsid w:val="00BF4B66"/>
    <w:rsid w:val="00BF7FE1"/>
    <w:rsid w:val="00C02997"/>
    <w:rsid w:val="00C179D4"/>
    <w:rsid w:val="00C22278"/>
    <w:rsid w:val="00C25573"/>
    <w:rsid w:val="00C269A9"/>
    <w:rsid w:val="00C27456"/>
    <w:rsid w:val="00C35DA9"/>
    <w:rsid w:val="00C40583"/>
    <w:rsid w:val="00C40CF8"/>
    <w:rsid w:val="00C45523"/>
    <w:rsid w:val="00C45FA6"/>
    <w:rsid w:val="00C54530"/>
    <w:rsid w:val="00C575B5"/>
    <w:rsid w:val="00C76E0C"/>
    <w:rsid w:val="00C83489"/>
    <w:rsid w:val="00C927EC"/>
    <w:rsid w:val="00C978F2"/>
    <w:rsid w:val="00CA3ABA"/>
    <w:rsid w:val="00CB46BA"/>
    <w:rsid w:val="00CC13E9"/>
    <w:rsid w:val="00CC2104"/>
    <w:rsid w:val="00CC3077"/>
    <w:rsid w:val="00CC447B"/>
    <w:rsid w:val="00CE0242"/>
    <w:rsid w:val="00CE34E0"/>
    <w:rsid w:val="00D009E8"/>
    <w:rsid w:val="00D00AD6"/>
    <w:rsid w:val="00D17118"/>
    <w:rsid w:val="00D2356E"/>
    <w:rsid w:val="00D35A3D"/>
    <w:rsid w:val="00D3730C"/>
    <w:rsid w:val="00D50376"/>
    <w:rsid w:val="00D6128C"/>
    <w:rsid w:val="00D6362E"/>
    <w:rsid w:val="00D64B67"/>
    <w:rsid w:val="00D6DA1B"/>
    <w:rsid w:val="00D80F1B"/>
    <w:rsid w:val="00D8222C"/>
    <w:rsid w:val="00D82575"/>
    <w:rsid w:val="00D92842"/>
    <w:rsid w:val="00D952B6"/>
    <w:rsid w:val="00DA2956"/>
    <w:rsid w:val="00DA2A51"/>
    <w:rsid w:val="00DA59E3"/>
    <w:rsid w:val="00DB7798"/>
    <w:rsid w:val="00DC01B0"/>
    <w:rsid w:val="00DD0C56"/>
    <w:rsid w:val="00DD7CFE"/>
    <w:rsid w:val="00DE2B54"/>
    <w:rsid w:val="00DE4678"/>
    <w:rsid w:val="00DF2D16"/>
    <w:rsid w:val="00DF7C96"/>
    <w:rsid w:val="00E05844"/>
    <w:rsid w:val="00E17EFE"/>
    <w:rsid w:val="00E20928"/>
    <w:rsid w:val="00E21F74"/>
    <w:rsid w:val="00E238A4"/>
    <w:rsid w:val="00E23A79"/>
    <w:rsid w:val="00E354A1"/>
    <w:rsid w:val="00E46969"/>
    <w:rsid w:val="00E46E4B"/>
    <w:rsid w:val="00E47451"/>
    <w:rsid w:val="00E506E7"/>
    <w:rsid w:val="00E531AE"/>
    <w:rsid w:val="00E552F5"/>
    <w:rsid w:val="00E62BD6"/>
    <w:rsid w:val="00E66968"/>
    <w:rsid w:val="00E711B5"/>
    <w:rsid w:val="00E7360C"/>
    <w:rsid w:val="00E77C6F"/>
    <w:rsid w:val="00E8044F"/>
    <w:rsid w:val="00E8046F"/>
    <w:rsid w:val="00E8460E"/>
    <w:rsid w:val="00E902B1"/>
    <w:rsid w:val="00EA0E97"/>
    <w:rsid w:val="00EA217F"/>
    <w:rsid w:val="00EA2ABD"/>
    <w:rsid w:val="00EA7397"/>
    <w:rsid w:val="00EB4A7B"/>
    <w:rsid w:val="00EC277F"/>
    <w:rsid w:val="00ED2314"/>
    <w:rsid w:val="00ED4FEF"/>
    <w:rsid w:val="00EE12AC"/>
    <w:rsid w:val="00EE28E3"/>
    <w:rsid w:val="00EE3239"/>
    <w:rsid w:val="00EE483C"/>
    <w:rsid w:val="00EF0225"/>
    <w:rsid w:val="00EF240B"/>
    <w:rsid w:val="00EF3DC0"/>
    <w:rsid w:val="00F00415"/>
    <w:rsid w:val="00F015C3"/>
    <w:rsid w:val="00F028A5"/>
    <w:rsid w:val="00F06BB0"/>
    <w:rsid w:val="00F22D9C"/>
    <w:rsid w:val="00F3356B"/>
    <w:rsid w:val="00F35FB8"/>
    <w:rsid w:val="00F4112B"/>
    <w:rsid w:val="00F4263B"/>
    <w:rsid w:val="00F427B6"/>
    <w:rsid w:val="00F57E87"/>
    <w:rsid w:val="00F57FA7"/>
    <w:rsid w:val="00F63979"/>
    <w:rsid w:val="00F641D3"/>
    <w:rsid w:val="00F644A0"/>
    <w:rsid w:val="00F644EA"/>
    <w:rsid w:val="00F65662"/>
    <w:rsid w:val="00F77F95"/>
    <w:rsid w:val="00F82182"/>
    <w:rsid w:val="00F9079E"/>
    <w:rsid w:val="00F93253"/>
    <w:rsid w:val="00F93BC4"/>
    <w:rsid w:val="00F96D39"/>
    <w:rsid w:val="00FA754B"/>
    <w:rsid w:val="00FC0A24"/>
    <w:rsid w:val="00FC27D0"/>
    <w:rsid w:val="00FC2AC2"/>
    <w:rsid w:val="00FC6E16"/>
    <w:rsid w:val="00FD2736"/>
    <w:rsid w:val="00FE30A3"/>
    <w:rsid w:val="00FE4F76"/>
    <w:rsid w:val="00FE579B"/>
    <w:rsid w:val="00FF58A0"/>
    <w:rsid w:val="00FF65F0"/>
    <w:rsid w:val="029E463D"/>
    <w:rsid w:val="03467A34"/>
    <w:rsid w:val="041B1107"/>
    <w:rsid w:val="04BD1EA8"/>
    <w:rsid w:val="04D1073E"/>
    <w:rsid w:val="04DD4B3F"/>
    <w:rsid w:val="04E1BF65"/>
    <w:rsid w:val="0524784E"/>
    <w:rsid w:val="05D46D66"/>
    <w:rsid w:val="0781D345"/>
    <w:rsid w:val="07C4C1F8"/>
    <w:rsid w:val="07C9D8B5"/>
    <w:rsid w:val="081A8236"/>
    <w:rsid w:val="08CFE6E0"/>
    <w:rsid w:val="096D780D"/>
    <w:rsid w:val="09AC65E7"/>
    <w:rsid w:val="09B3D6C0"/>
    <w:rsid w:val="0AEE3A49"/>
    <w:rsid w:val="0BCE2DE3"/>
    <w:rsid w:val="0BEEC4E7"/>
    <w:rsid w:val="0C4483D5"/>
    <w:rsid w:val="0C72DB86"/>
    <w:rsid w:val="0C895624"/>
    <w:rsid w:val="0CAE0179"/>
    <w:rsid w:val="0CC8C805"/>
    <w:rsid w:val="0CE0C172"/>
    <w:rsid w:val="0D32F8B6"/>
    <w:rsid w:val="0DE90473"/>
    <w:rsid w:val="0E77E984"/>
    <w:rsid w:val="0E8A534B"/>
    <w:rsid w:val="0F464BA1"/>
    <w:rsid w:val="100CAB70"/>
    <w:rsid w:val="1109DCD7"/>
    <w:rsid w:val="111CC838"/>
    <w:rsid w:val="119248CC"/>
    <w:rsid w:val="128F4A82"/>
    <w:rsid w:val="13659AAF"/>
    <w:rsid w:val="13B0CF06"/>
    <w:rsid w:val="1414B970"/>
    <w:rsid w:val="158E08BC"/>
    <w:rsid w:val="1634810E"/>
    <w:rsid w:val="166E0C1C"/>
    <w:rsid w:val="1671C092"/>
    <w:rsid w:val="16B43388"/>
    <w:rsid w:val="16D2D572"/>
    <w:rsid w:val="176404B6"/>
    <w:rsid w:val="17C1F036"/>
    <w:rsid w:val="17D42827"/>
    <w:rsid w:val="181DA664"/>
    <w:rsid w:val="18C80828"/>
    <w:rsid w:val="19AF9D3A"/>
    <w:rsid w:val="1A0D3D31"/>
    <w:rsid w:val="1A1407FB"/>
    <w:rsid w:val="1A262437"/>
    <w:rsid w:val="1BFFC84A"/>
    <w:rsid w:val="1C5C5F0E"/>
    <w:rsid w:val="1C78C2DA"/>
    <w:rsid w:val="1CAF72F4"/>
    <w:rsid w:val="1DBA5538"/>
    <w:rsid w:val="1E7CD277"/>
    <w:rsid w:val="1EAE8C4B"/>
    <w:rsid w:val="2018A2D8"/>
    <w:rsid w:val="2084E99A"/>
    <w:rsid w:val="21F882D1"/>
    <w:rsid w:val="23874020"/>
    <w:rsid w:val="23DA077B"/>
    <w:rsid w:val="24B6B759"/>
    <w:rsid w:val="24C12E17"/>
    <w:rsid w:val="24E8AD7F"/>
    <w:rsid w:val="251D2254"/>
    <w:rsid w:val="25592506"/>
    <w:rsid w:val="256AD017"/>
    <w:rsid w:val="264A70F5"/>
    <w:rsid w:val="2717158C"/>
    <w:rsid w:val="27E098FE"/>
    <w:rsid w:val="27FFE90B"/>
    <w:rsid w:val="280F34AF"/>
    <w:rsid w:val="281030CE"/>
    <w:rsid w:val="28255D1C"/>
    <w:rsid w:val="285F353F"/>
    <w:rsid w:val="289FFDCE"/>
    <w:rsid w:val="2927FD06"/>
    <w:rsid w:val="29D6FBDB"/>
    <w:rsid w:val="2A750223"/>
    <w:rsid w:val="2B11FFB1"/>
    <w:rsid w:val="2BF56EA4"/>
    <w:rsid w:val="2C1650AE"/>
    <w:rsid w:val="2C37E00A"/>
    <w:rsid w:val="2C61404E"/>
    <w:rsid w:val="2CA7C561"/>
    <w:rsid w:val="2D87817A"/>
    <w:rsid w:val="2E53D4B2"/>
    <w:rsid w:val="2F0BF018"/>
    <w:rsid w:val="2F5D0CC6"/>
    <w:rsid w:val="3032D779"/>
    <w:rsid w:val="30AD635E"/>
    <w:rsid w:val="311E483F"/>
    <w:rsid w:val="329304D3"/>
    <w:rsid w:val="32AFC39D"/>
    <w:rsid w:val="33E35D18"/>
    <w:rsid w:val="33E50420"/>
    <w:rsid w:val="34543434"/>
    <w:rsid w:val="345D0C3E"/>
    <w:rsid w:val="348709D0"/>
    <w:rsid w:val="34BD9307"/>
    <w:rsid w:val="34F4F71E"/>
    <w:rsid w:val="35037B7D"/>
    <w:rsid w:val="354A4D40"/>
    <w:rsid w:val="3575D495"/>
    <w:rsid w:val="3616FC2F"/>
    <w:rsid w:val="36538191"/>
    <w:rsid w:val="373CE734"/>
    <w:rsid w:val="37C2D067"/>
    <w:rsid w:val="389F4CE6"/>
    <w:rsid w:val="38F7C91B"/>
    <w:rsid w:val="396D0208"/>
    <w:rsid w:val="3A53B6D8"/>
    <w:rsid w:val="3A9BB8D8"/>
    <w:rsid w:val="3B748E01"/>
    <w:rsid w:val="3BC70DDF"/>
    <w:rsid w:val="3D13B766"/>
    <w:rsid w:val="3DC8DD59"/>
    <w:rsid w:val="3F12D117"/>
    <w:rsid w:val="3F51DE51"/>
    <w:rsid w:val="3F521122"/>
    <w:rsid w:val="3F61A17B"/>
    <w:rsid w:val="41C7A738"/>
    <w:rsid w:val="42BB5563"/>
    <w:rsid w:val="43913F64"/>
    <w:rsid w:val="43F5B7A4"/>
    <w:rsid w:val="44C17448"/>
    <w:rsid w:val="44D5C280"/>
    <w:rsid w:val="4509CFCC"/>
    <w:rsid w:val="451E31D3"/>
    <w:rsid w:val="45B2DA56"/>
    <w:rsid w:val="45ED72E0"/>
    <w:rsid w:val="46036323"/>
    <w:rsid w:val="4605A785"/>
    <w:rsid w:val="463A2CEB"/>
    <w:rsid w:val="463C9563"/>
    <w:rsid w:val="464C0661"/>
    <w:rsid w:val="46866455"/>
    <w:rsid w:val="46DF77D2"/>
    <w:rsid w:val="471282E4"/>
    <w:rsid w:val="4800E7D7"/>
    <w:rsid w:val="48BA18FF"/>
    <w:rsid w:val="4A6221D9"/>
    <w:rsid w:val="4AC3864D"/>
    <w:rsid w:val="4B88158B"/>
    <w:rsid w:val="4D758D0A"/>
    <w:rsid w:val="4EBF5255"/>
    <w:rsid w:val="4EEB7ADF"/>
    <w:rsid w:val="4F77911E"/>
    <w:rsid w:val="4FA1C5F1"/>
    <w:rsid w:val="4FB4B3BF"/>
    <w:rsid w:val="50683A88"/>
    <w:rsid w:val="50AAE1A9"/>
    <w:rsid w:val="50E9D639"/>
    <w:rsid w:val="513D9652"/>
    <w:rsid w:val="5164817E"/>
    <w:rsid w:val="51897532"/>
    <w:rsid w:val="5211871A"/>
    <w:rsid w:val="52A9ED48"/>
    <w:rsid w:val="52D3EBD5"/>
    <w:rsid w:val="5381EC00"/>
    <w:rsid w:val="542B6757"/>
    <w:rsid w:val="5516D81D"/>
    <w:rsid w:val="5577BAA3"/>
    <w:rsid w:val="56110775"/>
    <w:rsid w:val="5671BE2B"/>
    <w:rsid w:val="5676FFDB"/>
    <w:rsid w:val="5735731F"/>
    <w:rsid w:val="5769D9E8"/>
    <w:rsid w:val="58F48377"/>
    <w:rsid w:val="59095596"/>
    <w:rsid w:val="5920F2C0"/>
    <w:rsid w:val="597C5326"/>
    <w:rsid w:val="5A0AF981"/>
    <w:rsid w:val="5A12B436"/>
    <w:rsid w:val="5AE47898"/>
    <w:rsid w:val="5BAC1C1F"/>
    <w:rsid w:val="5C279B4A"/>
    <w:rsid w:val="5D04C691"/>
    <w:rsid w:val="5D0AEDA1"/>
    <w:rsid w:val="5D637C5A"/>
    <w:rsid w:val="5D6413D2"/>
    <w:rsid w:val="5E79F264"/>
    <w:rsid w:val="5E8D9F00"/>
    <w:rsid w:val="5EF6B3F0"/>
    <w:rsid w:val="5EF8F3C7"/>
    <w:rsid w:val="5F321B47"/>
    <w:rsid w:val="5F9EC15E"/>
    <w:rsid w:val="60928451"/>
    <w:rsid w:val="60CCA857"/>
    <w:rsid w:val="60FF30B5"/>
    <w:rsid w:val="6125A272"/>
    <w:rsid w:val="61B0ECDF"/>
    <w:rsid w:val="61F8D330"/>
    <w:rsid w:val="6235CAA0"/>
    <w:rsid w:val="62AE3899"/>
    <w:rsid w:val="6354FEDC"/>
    <w:rsid w:val="641912D3"/>
    <w:rsid w:val="645D1AFB"/>
    <w:rsid w:val="649732FE"/>
    <w:rsid w:val="65797ABA"/>
    <w:rsid w:val="65A2AEFE"/>
    <w:rsid w:val="66D445DD"/>
    <w:rsid w:val="672DE78A"/>
    <w:rsid w:val="679C449C"/>
    <w:rsid w:val="67ACDB10"/>
    <w:rsid w:val="67CFB58F"/>
    <w:rsid w:val="67DDA736"/>
    <w:rsid w:val="68115730"/>
    <w:rsid w:val="687347CA"/>
    <w:rsid w:val="688F1EB9"/>
    <w:rsid w:val="697513CE"/>
    <w:rsid w:val="698EAB6A"/>
    <w:rsid w:val="69D3A259"/>
    <w:rsid w:val="6A15712F"/>
    <w:rsid w:val="6A1D2BD4"/>
    <w:rsid w:val="6A3B4D15"/>
    <w:rsid w:val="6ACA8B7F"/>
    <w:rsid w:val="6B726717"/>
    <w:rsid w:val="6B96174B"/>
    <w:rsid w:val="6C6C098F"/>
    <w:rsid w:val="6C740A08"/>
    <w:rsid w:val="6C87D66A"/>
    <w:rsid w:val="6D23D305"/>
    <w:rsid w:val="6D93B6E7"/>
    <w:rsid w:val="6DBCCD06"/>
    <w:rsid w:val="6E5A94A9"/>
    <w:rsid w:val="6EF57A5D"/>
    <w:rsid w:val="6F6CDFBC"/>
    <w:rsid w:val="70106008"/>
    <w:rsid w:val="708E33C0"/>
    <w:rsid w:val="73659FAD"/>
    <w:rsid w:val="739EF394"/>
    <w:rsid w:val="73A8B111"/>
    <w:rsid w:val="74CB0422"/>
    <w:rsid w:val="74CDF97A"/>
    <w:rsid w:val="754ABB06"/>
    <w:rsid w:val="754F952B"/>
    <w:rsid w:val="7554BD3E"/>
    <w:rsid w:val="76496F28"/>
    <w:rsid w:val="765D8732"/>
    <w:rsid w:val="76E169A1"/>
    <w:rsid w:val="7730CBBA"/>
    <w:rsid w:val="77C2744D"/>
    <w:rsid w:val="77D32B1D"/>
    <w:rsid w:val="795D53D6"/>
    <w:rsid w:val="796B0DFA"/>
    <w:rsid w:val="79B60A0B"/>
    <w:rsid w:val="79C915E2"/>
    <w:rsid w:val="7A039CE0"/>
    <w:rsid w:val="7B2A24F7"/>
    <w:rsid w:val="7C1973C3"/>
    <w:rsid w:val="7C1D9A50"/>
    <w:rsid w:val="7CFC66CD"/>
    <w:rsid w:val="7D799B81"/>
    <w:rsid w:val="7DE44FF3"/>
    <w:rsid w:val="7E124402"/>
    <w:rsid w:val="7E48804E"/>
    <w:rsid w:val="7E650743"/>
    <w:rsid w:val="7ED56289"/>
    <w:rsid w:val="7EE93965"/>
    <w:rsid w:val="7F3B78F8"/>
    <w:rsid w:val="7F79B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188D0A"/>
  <w15:chartTrackingRefBased/>
  <w15:docId w15:val="{A2C24186-F00D-43E9-9E82-4DB6D574D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4A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55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5D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0A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2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8FA"/>
  </w:style>
  <w:style w:type="paragraph" w:styleId="Footer">
    <w:name w:val="footer"/>
    <w:basedOn w:val="Normal"/>
    <w:link w:val="FooterChar"/>
    <w:uiPriority w:val="99"/>
    <w:unhideWhenUsed/>
    <w:rsid w:val="00A62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8FA"/>
  </w:style>
  <w:style w:type="paragraph" w:customStyle="1" w:styleId="paragraph">
    <w:name w:val="paragraph"/>
    <w:basedOn w:val="Normal"/>
    <w:rsid w:val="00A62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A628FA"/>
  </w:style>
  <w:style w:type="character" w:customStyle="1" w:styleId="eop">
    <w:name w:val="eop"/>
    <w:basedOn w:val="DefaultParagraphFont"/>
    <w:rsid w:val="00A628FA"/>
  </w:style>
  <w:style w:type="paragraph" w:styleId="ListParagraph">
    <w:name w:val="List Paragraph"/>
    <w:basedOn w:val="Normal"/>
    <w:uiPriority w:val="34"/>
    <w:qFormat/>
    <w:rsid w:val="000579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5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5F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31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A30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55E3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5DA9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C0A24"/>
    <w:rPr>
      <w:rFonts w:asciiTheme="majorHAnsi" w:eastAsiaTheme="majorEastAsia" w:hAnsiTheme="majorHAnsi" w:cstheme="majorBidi"/>
      <w:b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182E0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B55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55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55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5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5B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1650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C6E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resources.continuumcloud.com/guides/2021-workforce-management-report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7BBD52BAC75042B0E828ECC801CBB9" ma:contentTypeVersion="12" ma:contentTypeDescription="Create a new document." ma:contentTypeScope="" ma:versionID="86aa866473124f8f39f068a08d24173e">
  <xsd:schema xmlns:xsd="http://www.w3.org/2001/XMLSchema" xmlns:xs="http://www.w3.org/2001/XMLSchema" xmlns:p="http://schemas.microsoft.com/office/2006/metadata/properties" xmlns:ns2="41d00b1b-eb82-47b0-9dd9-d10165ddcc4a" xmlns:ns3="bd7a2d25-7c1c-4ae6-8e95-6abd8e429544" targetNamespace="http://schemas.microsoft.com/office/2006/metadata/properties" ma:root="true" ma:fieldsID="448bdc52efd20e2784b77c841fefa815" ns2:_="" ns3:_="">
    <xsd:import namespace="41d00b1b-eb82-47b0-9dd9-d10165ddcc4a"/>
    <xsd:import namespace="bd7a2d25-7c1c-4ae6-8e95-6abd8e4295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00b1b-eb82-47b0-9dd9-d10165ddc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2d25-7c1c-4ae6-8e95-6abd8e4295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737A35-3E51-4384-BD96-BB5137F306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7EC6AD-CAB2-41B6-949A-029E7F2CE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d00b1b-eb82-47b0-9dd9-d10165ddcc4a"/>
    <ds:schemaRef ds:uri="bd7a2d25-7c1c-4ae6-8e95-6abd8e4295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E769E0-A6C2-484D-97FF-F7077931F2CE}">
  <ds:schemaRefs>
    <ds:schemaRef ds:uri="http://purl.org/dc/terms/"/>
    <ds:schemaRef ds:uri="41d00b1b-eb82-47b0-9dd9-d10165ddcc4a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d7a2d25-7c1c-4ae6-8e95-6abd8e42954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1</Pages>
  <Words>1424</Words>
  <Characters>8121</Characters>
  <Application>Microsoft Office Word</Application>
  <DocSecurity>4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9526</CharactersWithSpaces>
  <SharedDoc>false</SharedDoc>
  <HLinks>
    <vt:vector size="6" baseType="variant">
      <vt:variant>
        <vt:i4>4259905</vt:i4>
      </vt:variant>
      <vt:variant>
        <vt:i4>0</vt:i4>
      </vt:variant>
      <vt:variant>
        <vt:i4>0</vt:i4>
      </vt:variant>
      <vt:variant>
        <vt:i4>5</vt:i4>
      </vt:variant>
      <vt:variant>
        <vt:lpwstr>https://resources.continuumcloud.com/guides/2021-workforce-management-report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Ouimette</dc:creator>
  <cp:keywords/>
  <dc:description/>
  <cp:lastModifiedBy>Bishop, Layla</cp:lastModifiedBy>
  <cp:revision>455</cp:revision>
  <dcterms:created xsi:type="dcterms:W3CDTF">2021-11-17T18:07:00Z</dcterms:created>
  <dcterms:modified xsi:type="dcterms:W3CDTF">2022-03-02T17:11:00Z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0x010100E97BBD52BAC75042B0E828ECC801CBB9</vt:lpwstr>
  </property>
</Properties>
</file>